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14:anchorId="1FB6C06C" wp14:editId="4100AFBF">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о</w:t>
            </w:r>
            <w:r w:rsidR="00E748F5">
              <w:rPr>
                <w:b/>
                <w:sz w:val="28"/>
                <w:szCs w:val="28"/>
              </w:rPr>
              <w:t>рган</w:t>
            </w:r>
            <w:r>
              <w:rPr>
                <w:b/>
                <w:sz w:val="28"/>
                <w:szCs w:val="28"/>
              </w:rPr>
              <w:t>ов управлени</w:t>
            </w:r>
            <w:r w:rsidR="00E748F5">
              <w:rPr>
                <w:b/>
                <w:sz w:val="28"/>
                <w:szCs w:val="28"/>
              </w:rPr>
              <w:t>я</w:t>
            </w:r>
            <w:r>
              <w:rPr>
                <w:b/>
                <w:sz w:val="28"/>
                <w:szCs w:val="28"/>
              </w:rPr>
              <w:t xml:space="preserve"> </w:t>
            </w:r>
            <w:r w:rsidRPr="004C43AD">
              <w:rPr>
                <w:b/>
                <w:sz w:val="28"/>
                <w:szCs w:val="28"/>
              </w:rPr>
              <w:t>образовани</w:t>
            </w:r>
            <w:r w:rsidR="00E748F5">
              <w:rPr>
                <w:b/>
                <w:sz w:val="28"/>
                <w:szCs w:val="28"/>
              </w:rPr>
              <w:t>ем</w:t>
            </w:r>
            <w:bookmarkStart w:id="0" w:name="_GoBack"/>
            <w:bookmarkEnd w:id="0"/>
            <w:r w:rsidRPr="004C43AD">
              <w:rPr>
                <w:b/>
                <w:sz w:val="28"/>
                <w:szCs w:val="28"/>
              </w:rPr>
              <w:t xml:space="preserve"> </w:t>
            </w:r>
            <w:r w:rsidR="00713E43">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4C43AD" w:rsidRPr="004C43AD" w:rsidRDefault="004C43AD" w:rsidP="004C43AD">
            <w:pPr>
              <w:overflowPunct/>
              <w:autoSpaceDE/>
              <w:autoSpaceDN/>
              <w:adjustRightInd/>
              <w:ind w:left="-108" w:right="-108"/>
              <w:textAlignment w:val="auto"/>
              <w:rPr>
                <w:b/>
                <w:sz w:val="28"/>
                <w:szCs w:val="28"/>
              </w:rPr>
            </w:pPr>
            <w:r w:rsidRPr="004C43AD">
              <w:rPr>
                <w:b/>
                <w:sz w:val="28"/>
                <w:szCs w:val="28"/>
              </w:rPr>
              <w:t>Республики Татарстан</w:t>
            </w:r>
          </w:p>
          <w:p w:rsidR="004C43AD" w:rsidRPr="00A41789" w:rsidRDefault="004C43AD" w:rsidP="004C43AD">
            <w:pPr>
              <w:overflowPunct/>
              <w:autoSpaceDE/>
              <w:autoSpaceDN/>
              <w:adjustRightInd/>
              <w:ind w:left="-108" w:right="-108"/>
              <w:textAlignment w:val="auto"/>
              <w:rPr>
                <w:b/>
              </w:rPr>
            </w:pPr>
          </w:p>
          <w:p w:rsidR="004C43AD" w:rsidRPr="004C43AD" w:rsidRDefault="004C43AD" w:rsidP="004C43AD">
            <w:pPr>
              <w:overflowPunct/>
              <w:autoSpaceDE/>
              <w:autoSpaceDN/>
              <w:adjustRightInd/>
              <w:ind w:left="-108" w:right="-108"/>
              <w:textAlignment w:val="auto"/>
              <w:rPr>
                <w:b/>
                <w:sz w:val="28"/>
                <w:szCs w:val="28"/>
              </w:rPr>
            </w:pPr>
            <w:r>
              <w:rPr>
                <w:b/>
                <w:sz w:val="28"/>
                <w:szCs w:val="28"/>
              </w:rPr>
              <w:t xml:space="preserve">Руководителям </w:t>
            </w:r>
            <w:proofErr w:type="gramStart"/>
            <w:r w:rsidRPr="004C43AD">
              <w:rPr>
                <w:b/>
                <w:sz w:val="28"/>
                <w:szCs w:val="28"/>
              </w:rPr>
              <w:t>профессиональных</w:t>
            </w:r>
            <w:proofErr w:type="gramEnd"/>
          </w:p>
          <w:p w:rsidR="004C43AD" w:rsidRDefault="004C43AD" w:rsidP="004C43AD">
            <w:pPr>
              <w:overflowPunct/>
              <w:autoSpaceDE/>
              <w:autoSpaceDN/>
              <w:adjustRightInd/>
              <w:spacing w:line="300" w:lineRule="exact"/>
              <w:ind w:left="-108" w:right="-108"/>
              <w:textAlignment w:val="auto"/>
              <w:rPr>
                <w:b/>
                <w:sz w:val="28"/>
                <w:szCs w:val="28"/>
              </w:rPr>
            </w:pPr>
            <w:r>
              <w:rPr>
                <w:b/>
                <w:sz w:val="28"/>
                <w:szCs w:val="28"/>
              </w:rPr>
              <w:t xml:space="preserve">образовательных </w:t>
            </w:r>
            <w:r w:rsidRPr="004C43AD">
              <w:rPr>
                <w:b/>
                <w:sz w:val="28"/>
                <w:szCs w:val="28"/>
              </w:rPr>
              <w:t xml:space="preserve">организаций </w:t>
            </w:r>
          </w:p>
          <w:p w:rsidR="00834DF7" w:rsidRDefault="004C43AD" w:rsidP="004C43AD">
            <w:pPr>
              <w:overflowPunct/>
              <w:autoSpaceDE/>
              <w:autoSpaceDN/>
              <w:adjustRightInd/>
              <w:spacing w:line="300" w:lineRule="exact"/>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9672C6" w:rsidRDefault="009672C6" w:rsidP="004C43AD">
            <w:pPr>
              <w:overflowPunct/>
              <w:autoSpaceDE/>
              <w:autoSpaceDN/>
              <w:adjustRightInd/>
              <w:spacing w:line="300" w:lineRule="exact"/>
              <w:ind w:left="-108" w:right="-108"/>
              <w:textAlignment w:val="auto"/>
              <w:rPr>
                <w:rFonts w:eastAsia="Calibri"/>
                <w:b/>
                <w:sz w:val="28"/>
                <w:szCs w:val="28"/>
                <w:lang w:eastAsia="en-US"/>
              </w:rPr>
            </w:pPr>
          </w:p>
          <w:p w:rsidR="009672C6" w:rsidRPr="009672C6" w:rsidRDefault="009672C6" w:rsidP="009672C6">
            <w:pPr>
              <w:overflowPunct/>
              <w:autoSpaceDE/>
              <w:autoSpaceDN/>
              <w:adjustRightInd/>
              <w:spacing w:line="300" w:lineRule="exact"/>
              <w:ind w:left="-108" w:right="-108"/>
              <w:textAlignment w:val="auto"/>
              <w:rPr>
                <w:rFonts w:eastAsia="Calibri"/>
                <w:b/>
                <w:sz w:val="28"/>
                <w:szCs w:val="28"/>
                <w:lang w:eastAsia="en-US"/>
              </w:rPr>
            </w:pPr>
            <w:r w:rsidRPr="009672C6">
              <w:rPr>
                <w:rFonts w:eastAsia="Calibri"/>
                <w:b/>
                <w:sz w:val="28"/>
                <w:szCs w:val="28"/>
                <w:lang w:eastAsia="en-US"/>
              </w:rPr>
              <w:t xml:space="preserve">Руководителям </w:t>
            </w:r>
            <w:proofErr w:type="gramStart"/>
            <w:r>
              <w:rPr>
                <w:rFonts w:eastAsia="Calibri"/>
                <w:b/>
                <w:sz w:val="28"/>
                <w:szCs w:val="28"/>
                <w:lang w:eastAsia="en-US"/>
              </w:rPr>
              <w:t>государствен</w:t>
            </w:r>
            <w:r w:rsidRPr="009672C6">
              <w:rPr>
                <w:rFonts w:eastAsia="Calibri"/>
                <w:b/>
                <w:sz w:val="28"/>
                <w:szCs w:val="28"/>
                <w:lang w:eastAsia="en-US"/>
              </w:rPr>
              <w:t>ных</w:t>
            </w:r>
            <w:proofErr w:type="gramEnd"/>
          </w:p>
          <w:p w:rsidR="009672C6" w:rsidRPr="009672C6" w:rsidRDefault="009672C6" w:rsidP="009672C6">
            <w:pPr>
              <w:overflowPunct/>
              <w:autoSpaceDE/>
              <w:autoSpaceDN/>
              <w:adjustRightInd/>
              <w:spacing w:line="300" w:lineRule="exact"/>
              <w:ind w:left="-108" w:right="-108"/>
              <w:textAlignment w:val="auto"/>
              <w:rPr>
                <w:rFonts w:eastAsia="Calibri"/>
                <w:b/>
                <w:sz w:val="28"/>
                <w:szCs w:val="28"/>
                <w:lang w:eastAsia="en-US"/>
              </w:rPr>
            </w:pPr>
            <w:r w:rsidRPr="009672C6">
              <w:rPr>
                <w:rFonts w:eastAsia="Calibri"/>
                <w:b/>
                <w:sz w:val="28"/>
                <w:szCs w:val="28"/>
                <w:lang w:eastAsia="en-US"/>
              </w:rPr>
              <w:t xml:space="preserve">образовательных организаций </w:t>
            </w:r>
          </w:p>
          <w:p w:rsidR="009672C6" w:rsidRPr="004C43AD" w:rsidRDefault="009672C6" w:rsidP="009672C6">
            <w:pPr>
              <w:overflowPunct/>
              <w:autoSpaceDE/>
              <w:autoSpaceDN/>
              <w:adjustRightInd/>
              <w:spacing w:line="300" w:lineRule="exact"/>
              <w:ind w:left="-108" w:right="-108"/>
              <w:textAlignment w:val="auto"/>
              <w:rPr>
                <w:rFonts w:eastAsia="Calibri"/>
                <w:b/>
                <w:sz w:val="28"/>
                <w:szCs w:val="28"/>
                <w:lang w:eastAsia="en-US"/>
              </w:rPr>
            </w:pPr>
            <w:r w:rsidRPr="009672C6">
              <w:rPr>
                <w:rFonts w:eastAsia="Calibri"/>
                <w:b/>
                <w:sz w:val="28"/>
                <w:szCs w:val="28"/>
                <w:lang w:eastAsia="en-US"/>
              </w:rPr>
              <w:t>Республики Татарстан</w:t>
            </w:r>
          </w:p>
        </w:tc>
      </w:tr>
    </w:tbl>
    <w:p w:rsidR="008A6057" w:rsidRPr="00A1163C" w:rsidRDefault="008A6057" w:rsidP="008A6057">
      <w:r w:rsidRPr="00A1163C">
        <w:t xml:space="preserve">На №_________________от_________________                 </w:t>
      </w:r>
    </w:p>
    <w:p w:rsidR="00BF6F45" w:rsidRPr="00A41789" w:rsidRDefault="00BF6F45" w:rsidP="004C43AD">
      <w:pPr>
        <w:overflowPunct/>
        <w:autoSpaceDE/>
        <w:adjustRightInd/>
        <w:ind w:right="6095"/>
        <w:contextualSpacing/>
        <w:jc w:val="both"/>
        <w:textAlignment w:val="auto"/>
        <w:rPr>
          <w:rFonts w:eastAsia="Calibri"/>
          <w:lang w:eastAsia="en-US"/>
        </w:rPr>
      </w:pPr>
    </w:p>
    <w:p w:rsidR="00176C9E" w:rsidRDefault="00176C9E" w:rsidP="004C43AD">
      <w:pPr>
        <w:overflowPunct/>
        <w:autoSpaceDE/>
        <w:adjustRightInd/>
        <w:ind w:right="6095"/>
        <w:contextualSpacing/>
        <w:jc w:val="both"/>
        <w:textAlignment w:val="auto"/>
        <w:rPr>
          <w:rFonts w:eastAsia="Calibri"/>
          <w:sz w:val="24"/>
          <w:szCs w:val="28"/>
          <w:lang w:eastAsia="en-US"/>
        </w:rPr>
      </w:pPr>
    </w:p>
    <w:p w:rsidR="008A6057" w:rsidRPr="00D90653" w:rsidRDefault="004C43AD" w:rsidP="004C43AD">
      <w:pPr>
        <w:overflowPunct/>
        <w:autoSpaceDE/>
        <w:adjustRightInd/>
        <w:ind w:right="6095"/>
        <w:contextualSpacing/>
        <w:jc w:val="both"/>
        <w:textAlignment w:val="auto"/>
        <w:rPr>
          <w:rFonts w:eastAsia="Calibri"/>
          <w:sz w:val="22"/>
          <w:szCs w:val="24"/>
          <w:lang w:eastAsia="en-US"/>
        </w:rPr>
      </w:pPr>
      <w:r w:rsidRPr="004C43AD">
        <w:rPr>
          <w:rFonts w:eastAsia="Calibri"/>
          <w:sz w:val="24"/>
          <w:szCs w:val="28"/>
          <w:lang w:eastAsia="en-US"/>
        </w:rPr>
        <w:t xml:space="preserve">О реализации комплекса ВФСК ГТО </w:t>
      </w:r>
    </w:p>
    <w:p w:rsidR="006006FF" w:rsidRPr="00A41789" w:rsidRDefault="006006FF"/>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Pr="00A41789" w:rsidRDefault="004C43AD" w:rsidP="004C43AD">
      <w:pPr>
        <w:overflowPunct/>
        <w:autoSpaceDE/>
        <w:autoSpaceDN/>
        <w:adjustRightInd/>
        <w:textAlignment w:val="auto"/>
      </w:pPr>
    </w:p>
    <w:p w:rsidR="00A84E6C" w:rsidRDefault="00A84E6C" w:rsidP="009672C6">
      <w:pPr>
        <w:shd w:val="clear" w:color="auto" w:fill="FFFFFF"/>
        <w:overflowPunct/>
        <w:autoSpaceDE/>
        <w:autoSpaceDN/>
        <w:adjustRightInd/>
        <w:spacing w:line="276" w:lineRule="auto"/>
        <w:ind w:firstLine="709"/>
        <w:jc w:val="both"/>
        <w:textAlignment w:val="auto"/>
        <w:rPr>
          <w:sz w:val="28"/>
          <w:szCs w:val="28"/>
        </w:rPr>
      </w:pPr>
      <w:proofErr w:type="gramStart"/>
      <w:r w:rsidRPr="00BF6F45">
        <w:rPr>
          <w:sz w:val="28"/>
          <w:szCs w:val="22"/>
        </w:rPr>
        <w:t>В целях активизации деятельности по реализации мероприятий Всероссийского физкультурно-спортивного комплекса «Готов к труду и обороне» (ГТО)</w:t>
      </w:r>
      <w:r w:rsidR="009E15E3">
        <w:rPr>
          <w:sz w:val="28"/>
          <w:szCs w:val="22"/>
        </w:rPr>
        <w:t xml:space="preserve"> (далее – </w:t>
      </w:r>
      <w:r w:rsidR="009E15E3" w:rsidRPr="006206C9">
        <w:rPr>
          <w:color w:val="000000"/>
          <w:sz w:val="28"/>
          <w:szCs w:val="28"/>
          <w:shd w:val="clear" w:color="auto" w:fill="FFFFFF"/>
        </w:rPr>
        <w:t>ВФСК ГТО</w:t>
      </w:r>
      <w:r w:rsidR="009E15E3">
        <w:rPr>
          <w:color w:val="000000"/>
          <w:sz w:val="28"/>
          <w:szCs w:val="28"/>
          <w:shd w:val="clear" w:color="auto" w:fill="FFFFFF"/>
        </w:rPr>
        <w:t>)</w:t>
      </w:r>
      <w:r w:rsidRPr="00BF6F45">
        <w:rPr>
          <w:sz w:val="28"/>
          <w:szCs w:val="22"/>
        </w:rPr>
        <w:t xml:space="preserve"> и выполнению режима двигательной активности </w:t>
      </w:r>
      <w:r w:rsidR="00713E43" w:rsidRPr="00BF6F45">
        <w:rPr>
          <w:sz w:val="28"/>
          <w:szCs w:val="22"/>
        </w:rPr>
        <w:t>обучающихс</w:t>
      </w:r>
      <w:r w:rsidR="00713E43">
        <w:rPr>
          <w:sz w:val="28"/>
          <w:szCs w:val="22"/>
        </w:rPr>
        <w:t xml:space="preserve">я </w:t>
      </w:r>
      <w:r w:rsidR="00713E43" w:rsidRPr="00CF7BA9">
        <w:rPr>
          <w:sz w:val="28"/>
          <w:szCs w:val="28"/>
          <w:lang w:eastAsia="x-none"/>
        </w:rPr>
        <w:t>общеобразовательных и профессиональных образовательных организаций</w:t>
      </w:r>
      <w:r w:rsidR="00713E43">
        <w:rPr>
          <w:sz w:val="28"/>
          <w:szCs w:val="28"/>
          <w:lang w:eastAsia="x-none"/>
        </w:rPr>
        <w:t xml:space="preserve"> Республики Татарстан </w:t>
      </w:r>
      <w:r w:rsidRPr="004C43AD">
        <w:rPr>
          <w:sz w:val="28"/>
          <w:szCs w:val="22"/>
        </w:rPr>
        <w:t>Министерство образования и науки Республики Татарстан</w:t>
      </w:r>
      <w:r w:rsidR="009E15E3">
        <w:rPr>
          <w:sz w:val="28"/>
          <w:szCs w:val="22"/>
        </w:rPr>
        <w:t xml:space="preserve"> </w:t>
      </w:r>
      <w:r w:rsidRPr="00BF6F45">
        <w:rPr>
          <w:sz w:val="28"/>
          <w:szCs w:val="22"/>
        </w:rPr>
        <w:t xml:space="preserve">направляет вам </w:t>
      </w:r>
      <w:r w:rsidR="00041714">
        <w:rPr>
          <w:sz w:val="28"/>
          <w:szCs w:val="22"/>
        </w:rPr>
        <w:t xml:space="preserve">приказ Министерства спорта Российской Федерации от 22.03.2023 № 117 «Об утверждении государственных требований </w:t>
      </w:r>
      <w:r w:rsidR="00041714" w:rsidRPr="00041714">
        <w:rPr>
          <w:sz w:val="28"/>
          <w:szCs w:val="22"/>
        </w:rPr>
        <w:t>Всероссийского физкультурно-спортивного комплекса «Готов к труду и обороне</w:t>
      </w:r>
      <w:proofErr w:type="gramEnd"/>
      <w:r w:rsidR="00041714" w:rsidRPr="00041714">
        <w:rPr>
          <w:sz w:val="28"/>
          <w:szCs w:val="22"/>
        </w:rPr>
        <w:t>» (</w:t>
      </w:r>
      <w:proofErr w:type="gramStart"/>
      <w:r w:rsidR="00041714" w:rsidRPr="00041714">
        <w:rPr>
          <w:sz w:val="28"/>
          <w:szCs w:val="22"/>
        </w:rPr>
        <w:t>ГТО)</w:t>
      </w:r>
      <w:r w:rsidR="00041714">
        <w:rPr>
          <w:sz w:val="28"/>
          <w:szCs w:val="22"/>
        </w:rPr>
        <w:t xml:space="preserve">» и  </w:t>
      </w:r>
      <w:r w:rsidRPr="00BF6F45">
        <w:rPr>
          <w:sz w:val="28"/>
          <w:szCs w:val="22"/>
        </w:rPr>
        <w:t xml:space="preserve">методические рекомендации </w:t>
      </w:r>
      <w:r w:rsidR="00A41789" w:rsidRPr="00A41789">
        <w:rPr>
          <w:sz w:val="28"/>
          <w:szCs w:val="22"/>
        </w:rPr>
        <w:t xml:space="preserve">по реализации мероприятий </w:t>
      </w:r>
      <w:r w:rsidR="00A41789" w:rsidRPr="006206C9">
        <w:rPr>
          <w:color w:val="000000"/>
          <w:sz w:val="28"/>
          <w:szCs w:val="28"/>
          <w:shd w:val="clear" w:color="auto" w:fill="FFFFFF"/>
        </w:rPr>
        <w:t>ВФСК ГТО</w:t>
      </w:r>
      <w:r w:rsidR="00A41789" w:rsidRPr="00BF6F45">
        <w:rPr>
          <w:sz w:val="28"/>
          <w:szCs w:val="22"/>
        </w:rPr>
        <w:t xml:space="preserve"> </w:t>
      </w:r>
      <w:r w:rsidRPr="00BF6F45">
        <w:rPr>
          <w:sz w:val="28"/>
          <w:szCs w:val="22"/>
        </w:rPr>
        <w:t>для организации соответствующей работы</w:t>
      </w:r>
      <w:r w:rsidR="00041714">
        <w:rPr>
          <w:sz w:val="28"/>
          <w:szCs w:val="22"/>
        </w:rPr>
        <w:t xml:space="preserve"> в 2023-2024 учебном году</w:t>
      </w:r>
      <w:r w:rsidRPr="00BF6F45">
        <w:rPr>
          <w:sz w:val="28"/>
          <w:szCs w:val="22"/>
        </w:rPr>
        <w:t>.</w:t>
      </w:r>
      <w:r w:rsidRPr="00A84E6C">
        <w:rPr>
          <w:sz w:val="28"/>
          <w:szCs w:val="28"/>
        </w:rPr>
        <w:t xml:space="preserve"> </w:t>
      </w:r>
      <w:proofErr w:type="gramEnd"/>
    </w:p>
    <w:p w:rsidR="00A41789" w:rsidRDefault="00BF6F45" w:rsidP="009672C6">
      <w:pPr>
        <w:shd w:val="clear" w:color="auto" w:fill="FFFFFF"/>
        <w:overflowPunct/>
        <w:autoSpaceDE/>
        <w:autoSpaceDN/>
        <w:adjustRightInd/>
        <w:spacing w:line="276" w:lineRule="auto"/>
        <w:ind w:right="142" w:firstLine="709"/>
        <w:jc w:val="both"/>
        <w:textAlignment w:val="auto"/>
        <w:rPr>
          <w:sz w:val="28"/>
          <w:szCs w:val="22"/>
        </w:rPr>
      </w:pPr>
      <w:r w:rsidRPr="00BF6F45">
        <w:rPr>
          <w:sz w:val="28"/>
          <w:szCs w:val="22"/>
        </w:rPr>
        <w:t>Приложени</w:t>
      </w:r>
      <w:r w:rsidR="009E15E3">
        <w:rPr>
          <w:sz w:val="28"/>
          <w:szCs w:val="22"/>
        </w:rPr>
        <w:t>я</w:t>
      </w:r>
      <w:r w:rsidRPr="00BF6F45">
        <w:rPr>
          <w:sz w:val="28"/>
          <w:szCs w:val="22"/>
        </w:rPr>
        <w:t xml:space="preserve">: </w:t>
      </w:r>
      <w:r w:rsidR="009672C6" w:rsidRPr="00A41789">
        <w:rPr>
          <w:sz w:val="28"/>
          <w:szCs w:val="22"/>
        </w:rPr>
        <w:t xml:space="preserve">на </w:t>
      </w:r>
      <w:r w:rsidR="000839E2">
        <w:rPr>
          <w:sz w:val="28"/>
          <w:szCs w:val="22"/>
        </w:rPr>
        <w:t>357</w:t>
      </w:r>
      <w:r w:rsidR="009672C6">
        <w:rPr>
          <w:sz w:val="28"/>
          <w:szCs w:val="22"/>
        </w:rPr>
        <w:t xml:space="preserve"> л.</w:t>
      </w:r>
      <w:r w:rsidR="009672C6" w:rsidRPr="00A41789">
        <w:rPr>
          <w:sz w:val="28"/>
          <w:szCs w:val="22"/>
        </w:rPr>
        <w:t xml:space="preserve"> в 1 экз.</w:t>
      </w:r>
    </w:p>
    <w:p w:rsidR="009672C6" w:rsidRDefault="009672C6" w:rsidP="0029055A">
      <w:pPr>
        <w:suppressAutoHyphens/>
        <w:jc w:val="both"/>
        <w:rPr>
          <w:b/>
          <w:sz w:val="28"/>
          <w:szCs w:val="28"/>
        </w:rPr>
      </w:pPr>
    </w:p>
    <w:p w:rsidR="009672C6" w:rsidRDefault="009672C6" w:rsidP="0029055A">
      <w:pPr>
        <w:suppressAutoHyphens/>
        <w:jc w:val="both"/>
        <w:rPr>
          <w:b/>
          <w:sz w:val="28"/>
          <w:szCs w:val="28"/>
        </w:rPr>
      </w:pPr>
    </w:p>
    <w:p w:rsidR="0029055A" w:rsidRPr="0029055A" w:rsidRDefault="00EC1426" w:rsidP="0029055A">
      <w:pPr>
        <w:suppressAutoHyphens/>
        <w:jc w:val="both"/>
        <w:rPr>
          <w:b/>
          <w:sz w:val="28"/>
          <w:szCs w:val="28"/>
          <w:lang w:eastAsia="ar-SA"/>
        </w:rPr>
      </w:pPr>
      <w:r>
        <w:rPr>
          <w:b/>
          <w:sz w:val="28"/>
          <w:szCs w:val="28"/>
        </w:rPr>
        <w:t>Первый з</w:t>
      </w:r>
      <w:r w:rsidR="002B5AAA">
        <w:rPr>
          <w:b/>
          <w:sz w:val="28"/>
          <w:szCs w:val="28"/>
        </w:rPr>
        <w:t>аместитель министра</w:t>
      </w:r>
      <w:r w:rsidR="0029055A" w:rsidRPr="0029055A">
        <w:rPr>
          <w:b/>
          <w:sz w:val="28"/>
          <w:szCs w:val="28"/>
        </w:rPr>
        <w:tab/>
      </w:r>
      <w:r w:rsidR="0029055A" w:rsidRPr="0029055A">
        <w:rPr>
          <w:b/>
          <w:sz w:val="28"/>
          <w:szCs w:val="28"/>
        </w:rPr>
        <w:tab/>
      </w:r>
      <w:r w:rsidR="0029055A" w:rsidRPr="0029055A">
        <w:rPr>
          <w:b/>
          <w:sz w:val="28"/>
          <w:szCs w:val="28"/>
        </w:rPr>
        <w:tab/>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proofErr w:type="spellStart"/>
      <w:r>
        <w:rPr>
          <w:b/>
          <w:sz w:val="28"/>
          <w:szCs w:val="28"/>
        </w:rPr>
        <w:t>А.И.Поминов</w:t>
      </w:r>
      <w:proofErr w:type="spellEnd"/>
    </w:p>
    <w:p w:rsidR="00713E43" w:rsidRDefault="00713E43" w:rsidP="002B5AAA">
      <w:pPr>
        <w:rPr>
          <w:sz w:val="24"/>
          <w:szCs w:val="24"/>
        </w:rPr>
      </w:pPr>
    </w:p>
    <w:p w:rsidR="009672C6" w:rsidRDefault="005B4673" w:rsidP="002B5AAA">
      <w:pPr>
        <w:rPr>
          <w:sz w:val="24"/>
          <w:szCs w:val="24"/>
        </w:rPr>
      </w:pPr>
      <w:proofErr w:type="spellStart"/>
      <w:r>
        <w:rPr>
          <w:sz w:val="24"/>
          <w:szCs w:val="24"/>
        </w:rPr>
        <w:t>Л.Г.Габитова</w:t>
      </w:r>
      <w:proofErr w:type="spellEnd"/>
      <w:r w:rsidR="00713E43">
        <w:rPr>
          <w:sz w:val="24"/>
          <w:szCs w:val="24"/>
        </w:rPr>
        <w:t>,</w:t>
      </w:r>
      <w:r w:rsidR="00A41789">
        <w:rPr>
          <w:sz w:val="24"/>
          <w:szCs w:val="24"/>
        </w:rPr>
        <w:t xml:space="preserve"> </w:t>
      </w:r>
    </w:p>
    <w:p w:rsidR="002B5AAA" w:rsidRDefault="0029055A" w:rsidP="002B5AAA">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Pr="002B5AAA">
        <w:rPr>
          <w:sz w:val="24"/>
          <w:szCs w:val="24"/>
        </w:rPr>
        <w:t>49</w:t>
      </w:r>
    </w:p>
    <w:p w:rsidR="00BF6F45" w:rsidRPr="00BF6F45" w:rsidRDefault="000839E2" w:rsidP="00BF6F45">
      <w:pPr>
        <w:shd w:val="clear" w:color="auto" w:fill="FFFFFF"/>
        <w:overflowPunct/>
        <w:autoSpaceDE/>
        <w:autoSpaceDN/>
        <w:adjustRightInd/>
        <w:spacing w:line="276" w:lineRule="auto"/>
        <w:ind w:right="140"/>
        <w:jc w:val="right"/>
        <w:textAlignment w:val="auto"/>
        <w:rPr>
          <w:sz w:val="28"/>
          <w:szCs w:val="22"/>
        </w:rPr>
      </w:pPr>
      <w:r>
        <w:rPr>
          <w:sz w:val="24"/>
          <w:szCs w:val="24"/>
        </w:rPr>
        <w:lastRenderedPageBreak/>
        <w:t xml:space="preserve"> </w:t>
      </w:r>
      <w:r w:rsidR="00BF6F45" w:rsidRPr="00176C9E">
        <w:rPr>
          <w:sz w:val="24"/>
          <w:szCs w:val="24"/>
        </w:rPr>
        <w:t>Приложение</w:t>
      </w:r>
      <w:r w:rsidR="00713E43">
        <w:rPr>
          <w:sz w:val="24"/>
          <w:szCs w:val="24"/>
        </w:rPr>
        <w:t xml:space="preserve"> </w:t>
      </w:r>
    </w:p>
    <w:p w:rsidR="00BF6F45" w:rsidRPr="00BF6F45" w:rsidRDefault="00BF6F45" w:rsidP="00BF6F45">
      <w:pPr>
        <w:shd w:val="clear" w:color="auto" w:fill="FFFFFF"/>
        <w:overflowPunct/>
        <w:autoSpaceDE/>
        <w:autoSpaceDN/>
        <w:adjustRightInd/>
        <w:spacing w:line="276" w:lineRule="auto"/>
        <w:ind w:right="140"/>
        <w:jc w:val="right"/>
        <w:textAlignment w:val="auto"/>
        <w:rPr>
          <w:sz w:val="28"/>
          <w:szCs w:val="22"/>
        </w:rPr>
      </w:pPr>
    </w:p>
    <w:p w:rsidR="00BF6F45" w:rsidRPr="00BF6F45" w:rsidRDefault="00BF6F45" w:rsidP="00BF6F45">
      <w:pPr>
        <w:shd w:val="clear" w:color="auto" w:fill="FFFFFF"/>
        <w:overflowPunct/>
        <w:autoSpaceDE/>
        <w:autoSpaceDN/>
        <w:adjustRightInd/>
        <w:ind w:right="142"/>
        <w:jc w:val="center"/>
        <w:textAlignment w:val="auto"/>
        <w:rPr>
          <w:sz w:val="28"/>
          <w:szCs w:val="22"/>
        </w:rPr>
      </w:pPr>
      <w:r w:rsidRPr="00BF6F45">
        <w:rPr>
          <w:sz w:val="28"/>
          <w:szCs w:val="22"/>
        </w:rPr>
        <w:t>Методические рекомендации</w:t>
      </w:r>
    </w:p>
    <w:p w:rsidR="00BF6F45" w:rsidRPr="00BF6F45" w:rsidRDefault="00BF6F45" w:rsidP="00BF6F45">
      <w:pPr>
        <w:shd w:val="clear" w:color="auto" w:fill="FFFFFF"/>
        <w:overflowPunct/>
        <w:autoSpaceDE/>
        <w:autoSpaceDN/>
        <w:adjustRightInd/>
        <w:ind w:right="142"/>
        <w:jc w:val="center"/>
        <w:textAlignment w:val="auto"/>
        <w:rPr>
          <w:sz w:val="28"/>
          <w:szCs w:val="22"/>
        </w:rPr>
      </w:pPr>
      <w:r w:rsidRPr="00BF6F45">
        <w:rPr>
          <w:sz w:val="28"/>
          <w:szCs w:val="22"/>
        </w:rPr>
        <w:t xml:space="preserve">по реализации мероприятий Всероссийского физкультурно-спортивного комплекса «Готов к труду и обороне» (ГТО) </w:t>
      </w:r>
    </w:p>
    <w:p w:rsidR="00BF6F45" w:rsidRPr="00BF6F45" w:rsidRDefault="00BF6F45" w:rsidP="00BF6F45">
      <w:pPr>
        <w:shd w:val="clear" w:color="auto" w:fill="FFFFFF"/>
        <w:overflowPunct/>
        <w:autoSpaceDE/>
        <w:autoSpaceDN/>
        <w:adjustRightInd/>
        <w:spacing w:line="276" w:lineRule="auto"/>
        <w:ind w:right="140"/>
        <w:jc w:val="center"/>
        <w:textAlignment w:val="auto"/>
        <w:rPr>
          <w:sz w:val="28"/>
          <w:szCs w:val="22"/>
        </w:rPr>
      </w:pPr>
    </w:p>
    <w:p w:rsidR="00BF6F45" w:rsidRPr="00BF6F45" w:rsidRDefault="00BF6F45" w:rsidP="00BF6F45">
      <w:pPr>
        <w:shd w:val="clear" w:color="auto" w:fill="FFFFFF"/>
        <w:overflowPunct/>
        <w:autoSpaceDE/>
        <w:autoSpaceDN/>
        <w:adjustRightInd/>
        <w:ind w:right="140" w:firstLine="709"/>
        <w:textAlignment w:val="auto"/>
        <w:rPr>
          <w:b/>
          <w:color w:val="000000"/>
          <w:sz w:val="28"/>
          <w:szCs w:val="28"/>
          <w:shd w:val="clear" w:color="auto" w:fill="FFFFFF"/>
        </w:rPr>
      </w:pPr>
      <w:proofErr w:type="gramStart"/>
      <w:r w:rsidRPr="00BF6F45">
        <w:rPr>
          <w:b/>
          <w:color w:val="000000"/>
          <w:sz w:val="28"/>
          <w:szCs w:val="28"/>
          <w:shd w:val="clear" w:color="auto" w:fill="FFFFFF"/>
          <w:lang w:val="en-US"/>
        </w:rPr>
        <w:t>I</w:t>
      </w:r>
      <w:r w:rsidRPr="00BF6F45">
        <w:rPr>
          <w:b/>
          <w:color w:val="000000"/>
          <w:sz w:val="28"/>
          <w:szCs w:val="28"/>
          <w:shd w:val="clear" w:color="auto" w:fill="FFFFFF"/>
        </w:rPr>
        <w:t xml:space="preserve">. Основные направления </w:t>
      </w:r>
      <w:r w:rsidR="00EA404D">
        <w:rPr>
          <w:b/>
          <w:color w:val="000000"/>
          <w:sz w:val="28"/>
          <w:szCs w:val="28"/>
          <w:shd w:val="clear" w:color="auto" w:fill="FFFFFF"/>
        </w:rPr>
        <w:t>реализации мероприятий ВФСК ГТО.</w:t>
      </w:r>
      <w:proofErr w:type="gramEnd"/>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нормативно-правовое, организационное, материально-техническое и информационно-методическое обеспечение реализации мероприятий ВФСК ГТО в образовательных организациях;</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организация тестирования обучающихся на выполнение нормативов ВФСК ГТО во взаимодействии с центрами тестирования и местами тестирования;</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тиражирование положительного опыта подготовки обучающихся к выполнению нормативов и требований ВФСК ГТО и повышения уровня знаний в области физической культуры и спорта средствами физического, духовно-нравственного, патриотического воспитания и туристско-краеведческой деятельности </w:t>
      </w:r>
      <w:r w:rsidRPr="00BF6F45">
        <w:rPr>
          <w:bCs/>
          <w:sz w:val="28"/>
          <w:szCs w:val="28"/>
          <w:lang w:bidi="ru-RU"/>
        </w:rPr>
        <w:t>с учетом исторических, культурных и национальных особенностей</w:t>
      </w:r>
      <w:r w:rsidRPr="00BF6F45">
        <w:rPr>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разработка, утверждение и реализация комплекса мер, направленных на популяризацию ВФСК ГТО среди обучающихся </w:t>
      </w:r>
      <w:r w:rsidR="00713E43" w:rsidRPr="00CF7BA9">
        <w:rPr>
          <w:sz w:val="28"/>
          <w:szCs w:val="28"/>
          <w:lang w:eastAsia="x-none"/>
        </w:rPr>
        <w:t>общеобразовательных и профессиональных образовательных организаций</w:t>
      </w:r>
      <w:r w:rsidR="00713E43">
        <w:rPr>
          <w:sz w:val="28"/>
          <w:szCs w:val="28"/>
          <w:lang w:eastAsia="x-none"/>
        </w:rPr>
        <w:t xml:space="preserve"> Республики Татарстан</w:t>
      </w:r>
      <w:r w:rsidR="00713E43" w:rsidRPr="00BF6F45">
        <w:rPr>
          <w:sz w:val="28"/>
          <w:szCs w:val="28"/>
        </w:rPr>
        <w:t xml:space="preserve"> </w:t>
      </w:r>
      <w:r w:rsidRPr="00BF6F45">
        <w:rPr>
          <w:sz w:val="28"/>
          <w:szCs w:val="28"/>
        </w:rPr>
        <w:t xml:space="preserve">и их вовлечение в систематические занятия физической культурой и спортом; </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информационное сопровождение реализации мер ВФСК ГТО</w:t>
      </w:r>
      <w:r w:rsidR="00041714">
        <w:rPr>
          <w:sz w:val="28"/>
          <w:szCs w:val="28"/>
        </w:rPr>
        <w:t xml:space="preserve"> в образовательных </w:t>
      </w:r>
      <w:proofErr w:type="gramStart"/>
      <w:r w:rsidR="00041714">
        <w:rPr>
          <w:sz w:val="28"/>
          <w:szCs w:val="28"/>
        </w:rPr>
        <w:t>организациях</w:t>
      </w:r>
      <w:proofErr w:type="gramEnd"/>
      <w:r w:rsidR="00041714">
        <w:rPr>
          <w:sz w:val="28"/>
          <w:szCs w:val="28"/>
        </w:rPr>
        <w:t>.</w:t>
      </w:r>
    </w:p>
    <w:p w:rsidR="00041714" w:rsidRDefault="00041714" w:rsidP="00BF6F45">
      <w:pPr>
        <w:shd w:val="clear" w:color="auto" w:fill="FFFFFF"/>
        <w:overflowPunct/>
        <w:autoSpaceDE/>
        <w:autoSpaceDN/>
        <w:adjustRightInd/>
        <w:ind w:right="140"/>
        <w:jc w:val="center"/>
        <w:textAlignment w:val="auto"/>
        <w:rPr>
          <w:sz w:val="28"/>
          <w:szCs w:val="28"/>
        </w:rPr>
      </w:pPr>
    </w:p>
    <w:p w:rsidR="00BF6F45" w:rsidRPr="00BF6F45" w:rsidRDefault="00BF6F45" w:rsidP="00BF6F45">
      <w:pPr>
        <w:shd w:val="clear" w:color="auto" w:fill="FFFFFF"/>
        <w:overflowPunct/>
        <w:autoSpaceDE/>
        <w:autoSpaceDN/>
        <w:adjustRightInd/>
        <w:ind w:right="140"/>
        <w:jc w:val="center"/>
        <w:textAlignment w:val="auto"/>
        <w:rPr>
          <w:b/>
          <w:color w:val="000000"/>
          <w:sz w:val="28"/>
          <w:szCs w:val="28"/>
          <w:shd w:val="clear" w:color="auto" w:fill="FFFFFF"/>
        </w:rPr>
      </w:pPr>
      <w:r w:rsidRPr="00BF6F45">
        <w:rPr>
          <w:b/>
          <w:color w:val="000000"/>
          <w:sz w:val="28"/>
          <w:szCs w:val="28"/>
          <w:shd w:val="clear" w:color="auto" w:fill="FFFFFF"/>
          <w:lang w:val="en-US"/>
        </w:rPr>
        <w:t>II</w:t>
      </w:r>
      <w:r w:rsidRPr="00BF6F45">
        <w:rPr>
          <w:b/>
          <w:color w:val="000000"/>
          <w:sz w:val="28"/>
          <w:szCs w:val="28"/>
          <w:shd w:val="clear" w:color="auto" w:fill="FFFFFF"/>
        </w:rPr>
        <w:t>. Показатели эф</w:t>
      </w:r>
      <w:r w:rsidR="00EA404D">
        <w:rPr>
          <w:b/>
          <w:color w:val="000000"/>
          <w:sz w:val="28"/>
          <w:szCs w:val="28"/>
          <w:shd w:val="clear" w:color="auto" w:fill="FFFFFF"/>
        </w:rPr>
        <w:t>фективности реализации ВФСК ГТО.</w:t>
      </w:r>
    </w:p>
    <w:p w:rsidR="00BF6F45" w:rsidRPr="00BF6F45" w:rsidRDefault="00BF6F45" w:rsidP="00E61B4A">
      <w:pPr>
        <w:shd w:val="clear" w:color="auto" w:fill="FFFFFF"/>
        <w:overflowPunct/>
        <w:autoSpaceDE/>
        <w:autoSpaceDN/>
        <w:adjustRightInd/>
        <w:ind w:right="140" w:firstLine="709"/>
        <w:jc w:val="both"/>
        <w:textAlignment w:val="auto"/>
        <w:rPr>
          <w:color w:val="000000"/>
          <w:sz w:val="28"/>
          <w:szCs w:val="28"/>
          <w:shd w:val="clear" w:color="auto" w:fill="FFFFFF"/>
        </w:rPr>
      </w:pPr>
      <w:r>
        <w:rPr>
          <w:color w:val="000000"/>
          <w:sz w:val="28"/>
          <w:szCs w:val="28"/>
          <w:shd w:val="clear" w:color="auto" w:fill="FFFFFF"/>
        </w:rPr>
        <w:t xml:space="preserve">1. </w:t>
      </w:r>
      <w:r w:rsidR="006206C9">
        <w:rPr>
          <w:color w:val="000000"/>
          <w:sz w:val="28"/>
          <w:szCs w:val="28"/>
          <w:shd w:val="clear" w:color="auto" w:fill="FFFFFF"/>
        </w:rPr>
        <w:t>Количество</w:t>
      </w:r>
      <w:r w:rsidRPr="00BF6F45">
        <w:rPr>
          <w:color w:val="000000"/>
          <w:sz w:val="28"/>
          <w:szCs w:val="28"/>
          <w:shd w:val="clear" w:color="auto" w:fill="FFFFFF"/>
        </w:rPr>
        <w:t xml:space="preserve"> обучающих, принявших участие в </w:t>
      </w:r>
      <w:proofErr w:type="gramStart"/>
      <w:r w:rsidRPr="00BF6F45">
        <w:rPr>
          <w:color w:val="000000"/>
          <w:sz w:val="28"/>
          <w:szCs w:val="28"/>
          <w:shd w:val="clear" w:color="auto" w:fill="FFFFFF"/>
        </w:rPr>
        <w:t>выполнении</w:t>
      </w:r>
      <w:proofErr w:type="gramEnd"/>
      <w:r w:rsidRPr="00BF6F45">
        <w:rPr>
          <w:color w:val="000000"/>
          <w:sz w:val="28"/>
          <w:szCs w:val="28"/>
          <w:shd w:val="clear" w:color="auto" w:fill="FFFFFF"/>
        </w:rPr>
        <w:t xml:space="preserve"> нормативов ВФ</w:t>
      </w:r>
      <w:r w:rsidR="006206C9">
        <w:rPr>
          <w:color w:val="000000"/>
          <w:sz w:val="28"/>
          <w:szCs w:val="28"/>
          <w:shd w:val="clear" w:color="auto" w:fill="FFFFFF"/>
        </w:rPr>
        <w:t>СК ГТО ежеквартально.</w:t>
      </w:r>
    </w:p>
    <w:p w:rsidR="00BF6F45" w:rsidRPr="00BF6F45" w:rsidRDefault="00BF6F45" w:rsidP="00E61B4A">
      <w:pPr>
        <w:shd w:val="clear" w:color="auto" w:fill="FFFFFF"/>
        <w:overflowPunct/>
        <w:autoSpaceDE/>
        <w:autoSpaceDN/>
        <w:adjustRightInd/>
        <w:ind w:right="140" w:firstLine="709"/>
        <w:contextualSpacing/>
        <w:jc w:val="both"/>
        <w:textAlignment w:val="auto"/>
        <w:rPr>
          <w:color w:val="000000"/>
          <w:sz w:val="28"/>
          <w:szCs w:val="28"/>
          <w:shd w:val="clear" w:color="auto" w:fill="FFFFFF"/>
        </w:rPr>
      </w:pPr>
      <w:r>
        <w:rPr>
          <w:color w:val="000000"/>
          <w:sz w:val="28"/>
          <w:szCs w:val="28"/>
          <w:shd w:val="clear" w:color="auto" w:fill="FFFFFF"/>
        </w:rPr>
        <w:t xml:space="preserve">2. </w:t>
      </w:r>
      <w:r w:rsidR="006206C9">
        <w:rPr>
          <w:color w:val="000000"/>
          <w:sz w:val="28"/>
          <w:szCs w:val="28"/>
          <w:shd w:val="clear" w:color="auto" w:fill="FFFFFF"/>
        </w:rPr>
        <w:t>Количество</w:t>
      </w:r>
      <w:r w:rsidRPr="00BF6F45">
        <w:rPr>
          <w:color w:val="000000"/>
          <w:sz w:val="28"/>
          <w:szCs w:val="28"/>
          <w:shd w:val="clear" w:color="auto" w:fill="FFFFFF"/>
        </w:rPr>
        <w:t xml:space="preserve"> </w:t>
      </w:r>
      <w:proofErr w:type="gramStart"/>
      <w:r w:rsidRPr="00BF6F45">
        <w:rPr>
          <w:color w:val="000000"/>
          <w:sz w:val="28"/>
          <w:szCs w:val="28"/>
          <w:shd w:val="clear" w:color="auto" w:fill="FFFFFF"/>
        </w:rPr>
        <w:t>обучающихся</w:t>
      </w:r>
      <w:proofErr w:type="gramEnd"/>
      <w:r w:rsidRPr="00BF6F45">
        <w:rPr>
          <w:color w:val="000000"/>
          <w:sz w:val="28"/>
          <w:szCs w:val="28"/>
          <w:shd w:val="clear" w:color="auto" w:fill="FFFFFF"/>
        </w:rPr>
        <w:t>, выполнивших норма</w:t>
      </w:r>
      <w:r w:rsidR="006206C9">
        <w:rPr>
          <w:color w:val="000000"/>
          <w:sz w:val="28"/>
          <w:szCs w:val="28"/>
          <w:shd w:val="clear" w:color="auto" w:fill="FFFFFF"/>
        </w:rPr>
        <w:t>тивы ВФСК ГТО на знаки отличия ежеквартально.</w:t>
      </w:r>
      <w:r w:rsidRPr="00BF6F45">
        <w:rPr>
          <w:color w:val="000000"/>
          <w:sz w:val="28"/>
          <w:szCs w:val="28"/>
          <w:shd w:val="clear" w:color="auto" w:fill="FFFFFF"/>
        </w:rPr>
        <w:t xml:space="preserve"> </w:t>
      </w:r>
    </w:p>
    <w:p w:rsidR="00BF6F45" w:rsidRPr="00BF6F45" w:rsidRDefault="00BF6F45" w:rsidP="00E61B4A">
      <w:pPr>
        <w:shd w:val="clear" w:color="auto" w:fill="FFFFFF"/>
        <w:overflowPunct/>
        <w:autoSpaceDE/>
        <w:autoSpaceDN/>
        <w:adjustRightInd/>
        <w:ind w:right="140" w:firstLine="709"/>
        <w:contextualSpacing/>
        <w:jc w:val="both"/>
        <w:textAlignment w:val="auto"/>
        <w:rPr>
          <w:sz w:val="28"/>
          <w:szCs w:val="28"/>
        </w:rPr>
      </w:pPr>
      <w:r>
        <w:rPr>
          <w:color w:val="000000"/>
          <w:sz w:val="28"/>
          <w:szCs w:val="28"/>
          <w:shd w:val="clear" w:color="auto" w:fill="FFFFFF"/>
        </w:rPr>
        <w:t xml:space="preserve">3. </w:t>
      </w:r>
      <w:proofErr w:type="gramStart"/>
      <w:r w:rsidR="006206C9">
        <w:rPr>
          <w:color w:val="000000"/>
          <w:sz w:val="28"/>
          <w:szCs w:val="28"/>
          <w:shd w:val="clear" w:color="auto" w:fill="FFFFFF"/>
        </w:rPr>
        <w:t>Количество обучающихся</w:t>
      </w:r>
      <w:r w:rsidRPr="00BF6F45">
        <w:rPr>
          <w:color w:val="000000"/>
          <w:sz w:val="28"/>
          <w:szCs w:val="28"/>
          <w:shd w:val="clear" w:color="auto" w:fill="FFFFFF"/>
        </w:rPr>
        <w:t>, систематически посещающих занятия физкультурно-спортивной направленности в рамк</w:t>
      </w:r>
      <w:r w:rsidR="006206C9">
        <w:rPr>
          <w:color w:val="000000"/>
          <w:sz w:val="28"/>
          <w:szCs w:val="28"/>
          <w:shd w:val="clear" w:color="auto" w:fill="FFFFFF"/>
        </w:rPr>
        <w:t xml:space="preserve">ах дополнительного образования </w:t>
      </w:r>
      <w:r w:rsidRPr="00BF6F45">
        <w:rPr>
          <w:color w:val="000000"/>
          <w:sz w:val="28"/>
          <w:szCs w:val="28"/>
          <w:shd w:val="clear" w:color="auto" w:fill="FFFFFF"/>
        </w:rPr>
        <w:t>(на основании статистической отчетности 5-ФК, 1-ДО, 1-Д</w:t>
      </w:r>
      <w:r w:rsidR="00E61B4A">
        <w:rPr>
          <w:color w:val="000000"/>
          <w:sz w:val="28"/>
          <w:szCs w:val="28"/>
          <w:shd w:val="clear" w:color="auto" w:fill="FFFFFF"/>
        </w:rPr>
        <w:t>ОП</w:t>
      </w:r>
      <w:r w:rsidRPr="00BF6F45">
        <w:rPr>
          <w:color w:val="000000"/>
          <w:sz w:val="28"/>
          <w:szCs w:val="28"/>
          <w:shd w:val="clear" w:color="auto" w:fill="FFFFFF"/>
        </w:rPr>
        <w:t>).</w:t>
      </w:r>
      <w:proofErr w:type="gramEnd"/>
    </w:p>
    <w:p w:rsidR="00BF6F45" w:rsidRPr="00BF6F45" w:rsidRDefault="00BF6F45" w:rsidP="00E61B4A">
      <w:pPr>
        <w:shd w:val="clear" w:color="auto" w:fill="FFFFFF"/>
        <w:overflowPunct/>
        <w:autoSpaceDE/>
        <w:autoSpaceDN/>
        <w:adjustRightInd/>
        <w:ind w:right="140" w:firstLine="709"/>
        <w:contextualSpacing/>
        <w:jc w:val="both"/>
        <w:textAlignment w:val="auto"/>
        <w:rPr>
          <w:sz w:val="28"/>
          <w:szCs w:val="28"/>
        </w:rPr>
      </w:pPr>
      <w:r>
        <w:rPr>
          <w:color w:val="000000"/>
          <w:sz w:val="28"/>
          <w:szCs w:val="28"/>
          <w:shd w:val="clear" w:color="auto" w:fill="FFFFFF"/>
        </w:rPr>
        <w:t xml:space="preserve">4. </w:t>
      </w:r>
      <w:proofErr w:type="gramStart"/>
      <w:r w:rsidR="00A84E6C">
        <w:rPr>
          <w:color w:val="000000"/>
          <w:sz w:val="28"/>
          <w:szCs w:val="28"/>
          <w:shd w:val="clear" w:color="auto" w:fill="FFFFFF"/>
        </w:rPr>
        <w:t xml:space="preserve">Количество </w:t>
      </w:r>
      <w:r w:rsidRPr="00BF6F45">
        <w:rPr>
          <w:color w:val="000000"/>
          <w:sz w:val="28"/>
          <w:szCs w:val="28"/>
          <w:shd w:val="clear" w:color="auto" w:fill="FFFFFF"/>
        </w:rPr>
        <w:t xml:space="preserve">педагогических работников, прошедших </w:t>
      </w:r>
      <w:r w:rsidR="00A84E6C">
        <w:rPr>
          <w:color w:val="000000"/>
          <w:sz w:val="28"/>
          <w:szCs w:val="28"/>
          <w:shd w:val="clear" w:color="auto" w:fill="FFFFFF"/>
        </w:rPr>
        <w:t>в 202</w:t>
      </w:r>
      <w:r w:rsidR="00041714">
        <w:rPr>
          <w:color w:val="000000"/>
          <w:sz w:val="28"/>
          <w:szCs w:val="28"/>
          <w:shd w:val="clear" w:color="auto" w:fill="FFFFFF"/>
        </w:rPr>
        <w:t>3</w:t>
      </w:r>
      <w:r w:rsidR="00A84E6C">
        <w:rPr>
          <w:color w:val="000000"/>
          <w:sz w:val="28"/>
          <w:szCs w:val="28"/>
          <w:shd w:val="clear" w:color="auto" w:fill="FFFFFF"/>
        </w:rPr>
        <w:t>-202</w:t>
      </w:r>
      <w:r w:rsidR="00041714">
        <w:rPr>
          <w:color w:val="000000"/>
          <w:sz w:val="28"/>
          <w:szCs w:val="28"/>
          <w:shd w:val="clear" w:color="auto" w:fill="FFFFFF"/>
        </w:rPr>
        <w:t>4</w:t>
      </w:r>
      <w:r w:rsidR="00A84E6C">
        <w:rPr>
          <w:color w:val="000000"/>
          <w:sz w:val="28"/>
          <w:szCs w:val="28"/>
          <w:shd w:val="clear" w:color="auto" w:fill="FFFFFF"/>
        </w:rPr>
        <w:t xml:space="preserve"> учебном году</w:t>
      </w:r>
      <w:r w:rsidRPr="00BF6F45">
        <w:rPr>
          <w:color w:val="000000"/>
          <w:sz w:val="28"/>
          <w:szCs w:val="28"/>
          <w:shd w:val="clear" w:color="auto" w:fill="FFFFFF"/>
        </w:rPr>
        <w:t xml:space="preserve"> повышение квалификации по программам дополнительного образования, включающим вопросы </w:t>
      </w:r>
      <w:r w:rsidR="00A84E6C">
        <w:rPr>
          <w:color w:val="000000"/>
          <w:sz w:val="28"/>
          <w:szCs w:val="28"/>
          <w:shd w:val="clear" w:color="auto" w:fill="FFFFFF"/>
        </w:rPr>
        <w:t>реализации ВФСК ГТО, организации физкультурно-массовой работы</w:t>
      </w:r>
      <w:r w:rsidRPr="00BF6F45">
        <w:rPr>
          <w:color w:val="000000"/>
          <w:sz w:val="28"/>
          <w:szCs w:val="28"/>
          <w:shd w:val="clear" w:color="auto" w:fill="FFFFFF"/>
        </w:rPr>
        <w:t>.</w:t>
      </w:r>
      <w:proofErr w:type="gramEnd"/>
    </w:p>
    <w:p w:rsidR="00BF6F45" w:rsidRPr="00BF6F45" w:rsidRDefault="006206C9" w:rsidP="00E61B4A">
      <w:pPr>
        <w:shd w:val="clear" w:color="auto" w:fill="FFFFFF"/>
        <w:overflowPunct/>
        <w:autoSpaceDE/>
        <w:autoSpaceDN/>
        <w:adjustRightInd/>
        <w:ind w:right="140" w:firstLine="709"/>
        <w:contextualSpacing/>
        <w:jc w:val="both"/>
        <w:textAlignment w:val="auto"/>
        <w:rPr>
          <w:sz w:val="28"/>
          <w:szCs w:val="28"/>
        </w:rPr>
      </w:pPr>
      <w:r>
        <w:rPr>
          <w:color w:val="000000"/>
          <w:sz w:val="28"/>
          <w:szCs w:val="28"/>
          <w:shd w:val="clear" w:color="auto" w:fill="FFFFFF"/>
        </w:rPr>
        <w:t>5</w:t>
      </w:r>
      <w:r w:rsidR="00BF6F45">
        <w:rPr>
          <w:color w:val="000000"/>
          <w:sz w:val="28"/>
          <w:szCs w:val="28"/>
          <w:shd w:val="clear" w:color="auto" w:fill="FFFFFF"/>
        </w:rPr>
        <w:t xml:space="preserve">. </w:t>
      </w:r>
      <w:r w:rsidR="00A84E6C">
        <w:rPr>
          <w:color w:val="000000"/>
          <w:sz w:val="28"/>
          <w:szCs w:val="28"/>
          <w:shd w:val="clear" w:color="auto" w:fill="FFFFFF"/>
        </w:rPr>
        <w:t>Количество</w:t>
      </w:r>
      <w:r w:rsidR="00BF6F45" w:rsidRPr="00BF6F45">
        <w:rPr>
          <w:color w:val="000000"/>
          <w:sz w:val="28"/>
          <w:szCs w:val="28"/>
          <w:shd w:val="clear" w:color="auto" w:fill="FFFFFF"/>
        </w:rPr>
        <w:t xml:space="preserve"> образовательных организаций, имеющих на официальных сайтах</w:t>
      </w:r>
      <w:r w:rsidR="00A84E6C">
        <w:rPr>
          <w:color w:val="000000"/>
          <w:sz w:val="28"/>
          <w:szCs w:val="28"/>
          <w:shd w:val="clear" w:color="auto" w:fill="FFFFFF"/>
        </w:rPr>
        <w:t xml:space="preserve"> разделы, посвященные ВФСК ГТО </w:t>
      </w:r>
      <w:r>
        <w:rPr>
          <w:color w:val="000000"/>
          <w:sz w:val="28"/>
          <w:szCs w:val="28"/>
          <w:shd w:val="clear" w:color="auto" w:fill="FFFFFF"/>
        </w:rPr>
        <w:t>с</w:t>
      </w:r>
      <w:r w:rsidR="00BF6F45" w:rsidRPr="00BF6F45">
        <w:rPr>
          <w:color w:val="000000"/>
          <w:sz w:val="28"/>
          <w:szCs w:val="28"/>
          <w:shd w:val="clear" w:color="auto" w:fill="FFFFFF"/>
        </w:rPr>
        <w:t xml:space="preserve"> периодически</w:t>
      </w:r>
      <w:r>
        <w:rPr>
          <w:color w:val="000000"/>
          <w:sz w:val="28"/>
          <w:szCs w:val="28"/>
          <w:shd w:val="clear" w:color="auto" w:fill="FFFFFF"/>
        </w:rPr>
        <w:t>м</w:t>
      </w:r>
      <w:r w:rsidR="00BF6F45" w:rsidRPr="00BF6F45">
        <w:rPr>
          <w:color w:val="000000"/>
          <w:sz w:val="28"/>
          <w:szCs w:val="28"/>
          <w:shd w:val="clear" w:color="auto" w:fill="FFFFFF"/>
        </w:rPr>
        <w:t xml:space="preserve"> обновление</w:t>
      </w:r>
      <w:r>
        <w:rPr>
          <w:color w:val="000000"/>
          <w:sz w:val="28"/>
          <w:szCs w:val="28"/>
          <w:shd w:val="clear" w:color="auto" w:fill="FFFFFF"/>
        </w:rPr>
        <w:t>м</w:t>
      </w:r>
      <w:r w:rsidR="00BF6F45" w:rsidRPr="00BF6F45">
        <w:rPr>
          <w:color w:val="000000"/>
          <w:sz w:val="28"/>
          <w:szCs w:val="28"/>
          <w:shd w:val="clear" w:color="auto" w:fill="FFFFFF"/>
        </w:rPr>
        <w:t xml:space="preserve"> сайтов.</w:t>
      </w:r>
    </w:p>
    <w:p w:rsidR="00995339" w:rsidRDefault="00995339" w:rsidP="00E61B4A">
      <w:pPr>
        <w:overflowPunct/>
        <w:autoSpaceDE/>
        <w:autoSpaceDN/>
        <w:adjustRightInd/>
        <w:ind w:right="140" w:firstLine="709"/>
        <w:jc w:val="both"/>
        <w:textAlignment w:val="auto"/>
        <w:rPr>
          <w:b/>
          <w:color w:val="000000"/>
          <w:sz w:val="28"/>
          <w:szCs w:val="28"/>
          <w:shd w:val="clear" w:color="auto" w:fill="FFFFFF"/>
        </w:rPr>
      </w:pPr>
    </w:p>
    <w:p w:rsidR="00EA404D" w:rsidRPr="00BF6F45" w:rsidRDefault="00BF6F45" w:rsidP="00EA404D">
      <w:pPr>
        <w:overflowPunct/>
        <w:autoSpaceDE/>
        <w:autoSpaceDN/>
        <w:adjustRightInd/>
        <w:ind w:right="140"/>
        <w:jc w:val="center"/>
        <w:textAlignment w:val="auto"/>
        <w:rPr>
          <w:b/>
          <w:color w:val="000000"/>
          <w:sz w:val="28"/>
          <w:szCs w:val="28"/>
          <w:shd w:val="clear" w:color="auto" w:fill="FFFFFF"/>
        </w:rPr>
      </w:pPr>
      <w:r w:rsidRPr="00BF6F45">
        <w:rPr>
          <w:b/>
          <w:color w:val="000000"/>
          <w:sz w:val="28"/>
          <w:szCs w:val="28"/>
          <w:shd w:val="clear" w:color="auto" w:fill="FFFFFF"/>
          <w:lang w:val="en-US"/>
        </w:rPr>
        <w:t>III</w:t>
      </w:r>
      <w:r w:rsidRPr="00BF6F45">
        <w:rPr>
          <w:b/>
          <w:color w:val="000000"/>
          <w:sz w:val="28"/>
          <w:szCs w:val="28"/>
          <w:shd w:val="clear" w:color="auto" w:fill="FFFFFF"/>
        </w:rPr>
        <w:t>. План мероприятий, рекомендованных к проведению в 20</w:t>
      </w:r>
      <w:r w:rsidR="005B4673">
        <w:rPr>
          <w:b/>
          <w:color w:val="000000"/>
          <w:sz w:val="28"/>
          <w:szCs w:val="28"/>
          <w:shd w:val="clear" w:color="auto" w:fill="FFFFFF"/>
        </w:rPr>
        <w:t>2</w:t>
      </w:r>
      <w:r w:rsidR="00041714">
        <w:rPr>
          <w:b/>
          <w:color w:val="000000"/>
          <w:sz w:val="28"/>
          <w:szCs w:val="28"/>
          <w:shd w:val="clear" w:color="auto" w:fill="FFFFFF"/>
        </w:rPr>
        <w:t>3</w:t>
      </w:r>
      <w:r>
        <w:rPr>
          <w:b/>
          <w:color w:val="000000"/>
          <w:sz w:val="28"/>
          <w:szCs w:val="28"/>
          <w:shd w:val="clear" w:color="auto" w:fill="FFFFFF"/>
        </w:rPr>
        <w:t>-20</w:t>
      </w:r>
      <w:r w:rsidR="005B4673">
        <w:rPr>
          <w:b/>
          <w:color w:val="000000"/>
          <w:sz w:val="28"/>
          <w:szCs w:val="28"/>
          <w:shd w:val="clear" w:color="auto" w:fill="FFFFFF"/>
        </w:rPr>
        <w:t>2</w:t>
      </w:r>
      <w:r w:rsidR="00041714">
        <w:rPr>
          <w:b/>
          <w:color w:val="000000"/>
          <w:sz w:val="28"/>
          <w:szCs w:val="28"/>
          <w:shd w:val="clear" w:color="auto" w:fill="FFFFFF"/>
        </w:rPr>
        <w:t>4</w:t>
      </w:r>
      <w:r w:rsidRPr="00BF6F45">
        <w:rPr>
          <w:b/>
          <w:color w:val="000000"/>
          <w:sz w:val="28"/>
          <w:szCs w:val="28"/>
          <w:shd w:val="clear" w:color="auto" w:fill="FFFFFF"/>
        </w:rPr>
        <w:t xml:space="preserve"> </w:t>
      </w:r>
      <w:r w:rsidR="004C48F8">
        <w:rPr>
          <w:b/>
          <w:color w:val="000000"/>
          <w:sz w:val="28"/>
          <w:szCs w:val="28"/>
          <w:shd w:val="clear" w:color="auto" w:fill="FFFFFF"/>
        </w:rPr>
        <w:t xml:space="preserve">учебном </w:t>
      </w:r>
      <w:r w:rsidRPr="00BF6F45">
        <w:rPr>
          <w:b/>
          <w:color w:val="000000"/>
          <w:sz w:val="28"/>
          <w:szCs w:val="28"/>
          <w:shd w:val="clear" w:color="auto" w:fill="FFFFFF"/>
        </w:rPr>
        <w:t>году и направл</w:t>
      </w:r>
      <w:r w:rsidR="00EA404D">
        <w:rPr>
          <w:b/>
          <w:color w:val="000000"/>
          <w:sz w:val="28"/>
          <w:szCs w:val="28"/>
          <w:shd w:val="clear" w:color="auto" w:fill="FFFFFF"/>
        </w:rPr>
        <w:t>енных на популяризацию ВФСК ГТО.</w:t>
      </w:r>
    </w:p>
    <w:p w:rsidR="00BF6F45"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с</w:t>
      </w:r>
      <w:r w:rsidR="00BF6F45">
        <w:rPr>
          <w:color w:val="000000"/>
          <w:sz w:val="28"/>
          <w:szCs w:val="28"/>
          <w:shd w:val="clear" w:color="auto" w:fill="FFFFFF"/>
        </w:rPr>
        <w:t xml:space="preserve">ентябрь </w:t>
      </w:r>
      <w:r w:rsidR="00424CC3">
        <w:rPr>
          <w:color w:val="000000"/>
          <w:sz w:val="28"/>
          <w:szCs w:val="28"/>
          <w:shd w:val="clear" w:color="auto" w:fill="FFFFFF"/>
        </w:rPr>
        <w:t xml:space="preserve">(четвертая пятница) </w:t>
      </w:r>
      <w:r w:rsidRPr="00995339">
        <w:rPr>
          <w:color w:val="000000"/>
          <w:sz w:val="28"/>
          <w:szCs w:val="28"/>
          <w:shd w:val="clear" w:color="auto" w:fill="FFFFFF"/>
        </w:rPr>
        <w:t>–</w:t>
      </w:r>
      <w:r w:rsidR="00BF6F45">
        <w:rPr>
          <w:color w:val="000000"/>
          <w:sz w:val="28"/>
          <w:szCs w:val="28"/>
          <w:shd w:val="clear" w:color="auto" w:fill="FFFFFF"/>
        </w:rPr>
        <w:t xml:space="preserve"> </w:t>
      </w:r>
      <w:r>
        <w:rPr>
          <w:color w:val="000000"/>
          <w:sz w:val="28"/>
          <w:szCs w:val="28"/>
          <w:shd w:val="clear" w:color="auto" w:fill="FFFFFF"/>
        </w:rPr>
        <w:t>д</w:t>
      </w:r>
      <w:r w:rsidRPr="00995339">
        <w:rPr>
          <w:color w:val="000000"/>
          <w:sz w:val="28"/>
          <w:szCs w:val="28"/>
          <w:shd w:val="clear" w:color="auto" w:fill="FFFFFF"/>
        </w:rPr>
        <w:t>ень легкоатлетических видов: бег на 2 км и 3 км</w:t>
      </w:r>
      <w:r>
        <w:rPr>
          <w:color w:val="000000"/>
          <w:sz w:val="28"/>
          <w:szCs w:val="28"/>
          <w:shd w:val="clear" w:color="auto" w:fill="FFFFFF"/>
        </w:rPr>
        <w:t>;</w:t>
      </w:r>
    </w:p>
    <w:p w:rsidR="00995339" w:rsidRDefault="004C48F8"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lastRenderedPageBreak/>
        <w:t xml:space="preserve">октябрь (третья </w:t>
      </w:r>
      <w:r w:rsidR="00995339">
        <w:rPr>
          <w:color w:val="000000"/>
          <w:sz w:val="28"/>
          <w:szCs w:val="28"/>
          <w:shd w:val="clear" w:color="auto" w:fill="FFFFFF"/>
        </w:rPr>
        <w:t xml:space="preserve">пятница) </w:t>
      </w:r>
      <w:r w:rsidR="00995339" w:rsidRPr="00995339">
        <w:rPr>
          <w:color w:val="000000"/>
          <w:sz w:val="28"/>
          <w:szCs w:val="28"/>
          <w:shd w:val="clear" w:color="auto" w:fill="FFFFFF"/>
        </w:rPr>
        <w:t>–</w:t>
      </w:r>
      <w:r w:rsidR="00995339">
        <w:rPr>
          <w:color w:val="000000"/>
          <w:sz w:val="28"/>
          <w:szCs w:val="28"/>
          <w:shd w:val="clear" w:color="auto" w:fill="FFFFFF"/>
        </w:rPr>
        <w:t xml:space="preserve"> д</w:t>
      </w:r>
      <w:r w:rsidR="00995339" w:rsidRPr="00995339">
        <w:rPr>
          <w:color w:val="000000"/>
          <w:sz w:val="28"/>
          <w:szCs w:val="28"/>
          <w:shd w:val="clear" w:color="auto" w:fill="FFFFFF"/>
        </w:rPr>
        <w:t>ень ОФП: подтягивание из виса на высокой перекладине</w:t>
      </w:r>
      <w:r w:rsidR="00610D01">
        <w:rPr>
          <w:color w:val="000000"/>
          <w:sz w:val="28"/>
          <w:szCs w:val="28"/>
          <w:shd w:val="clear" w:color="auto" w:fill="FFFFFF"/>
        </w:rPr>
        <w:t xml:space="preserve"> (</w:t>
      </w:r>
      <w:proofErr w:type="spellStart"/>
      <w:r w:rsidR="00610D01">
        <w:rPr>
          <w:color w:val="000000"/>
          <w:sz w:val="28"/>
          <w:szCs w:val="28"/>
          <w:shd w:val="clear" w:color="auto" w:fill="FFFFFF"/>
        </w:rPr>
        <w:t>мальчики</w:t>
      </w:r>
      <w:proofErr w:type="gramStart"/>
      <w:r w:rsidR="00610D01">
        <w:rPr>
          <w:color w:val="000000"/>
          <w:sz w:val="28"/>
          <w:szCs w:val="28"/>
          <w:shd w:val="clear" w:color="auto" w:fill="FFFFFF"/>
        </w:rPr>
        <w:t>,ю</w:t>
      </w:r>
      <w:proofErr w:type="gramEnd"/>
      <w:r w:rsidR="00610D01">
        <w:rPr>
          <w:color w:val="000000"/>
          <w:sz w:val="28"/>
          <w:szCs w:val="28"/>
          <w:shd w:val="clear" w:color="auto" w:fill="FFFFFF"/>
        </w:rPr>
        <w:t>ноши</w:t>
      </w:r>
      <w:proofErr w:type="spellEnd"/>
      <w:r w:rsidR="00610D01">
        <w:rPr>
          <w:color w:val="000000"/>
          <w:sz w:val="28"/>
          <w:szCs w:val="28"/>
          <w:shd w:val="clear" w:color="auto" w:fill="FFFFFF"/>
        </w:rPr>
        <w:t xml:space="preserve">), </w:t>
      </w:r>
      <w:r w:rsidR="00995339" w:rsidRPr="00995339">
        <w:rPr>
          <w:color w:val="000000"/>
          <w:sz w:val="28"/>
          <w:szCs w:val="28"/>
          <w:shd w:val="clear" w:color="auto" w:fill="FFFFFF"/>
        </w:rPr>
        <w:t>подтягивание из виса лежа на низкой перекладине</w:t>
      </w:r>
      <w:r w:rsidR="00610D01">
        <w:rPr>
          <w:color w:val="000000"/>
          <w:sz w:val="28"/>
          <w:szCs w:val="28"/>
          <w:shd w:val="clear" w:color="auto" w:fill="FFFFFF"/>
        </w:rPr>
        <w:t xml:space="preserve"> (девочки, девушки)</w:t>
      </w:r>
      <w:r w:rsidR="00995339" w:rsidRPr="00995339">
        <w:rPr>
          <w:color w:val="000000"/>
          <w:sz w:val="28"/>
          <w:szCs w:val="28"/>
          <w:shd w:val="clear" w:color="auto" w:fill="FFFFFF"/>
        </w:rPr>
        <w:t>;</w:t>
      </w:r>
    </w:p>
    <w:p w:rsidR="00995339"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 xml:space="preserve">ноябрь </w:t>
      </w:r>
      <w:r w:rsidRPr="00995339">
        <w:rPr>
          <w:color w:val="000000"/>
          <w:sz w:val="28"/>
          <w:szCs w:val="28"/>
          <w:shd w:val="clear" w:color="auto" w:fill="FFFFFF"/>
        </w:rPr>
        <w:t>(третья пятница) –</w:t>
      </w:r>
      <w:r>
        <w:rPr>
          <w:color w:val="000000"/>
          <w:sz w:val="28"/>
          <w:szCs w:val="28"/>
          <w:shd w:val="clear" w:color="auto" w:fill="FFFFFF"/>
        </w:rPr>
        <w:t xml:space="preserve"> д</w:t>
      </w:r>
      <w:r w:rsidRPr="00995339">
        <w:rPr>
          <w:color w:val="000000"/>
          <w:sz w:val="28"/>
          <w:szCs w:val="28"/>
          <w:shd w:val="clear" w:color="auto" w:fill="FFFFFF"/>
        </w:rPr>
        <w:t>ень плавания;</w:t>
      </w:r>
    </w:p>
    <w:p w:rsidR="00995339"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 xml:space="preserve">декабрь </w:t>
      </w:r>
      <w:r w:rsidRPr="00995339">
        <w:rPr>
          <w:color w:val="000000"/>
          <w:sz w:val="28"/>
          <w:szCs w:val="28"/>
          <w:shd w:val="clear" w:color="auto" w:fill="FFFFFF"/>
        </w:rPr>
        <w:t>(третья пятница) –</w:t>
      </w:r>
      <w:r>
        <w:rPr>
          <w:color w:val="000000"/>
          <w:sz w:val="28"/>
          <w:szCs w:val="28"/>
          <w:shd w:val="clear" w:color="auto" w:fill="FFFFFF"/>
        </w:rPr>
        <w:t xml:space="preserve"> д</w:t>
      </w:r>
      <w:r w:rsidRPr="00995339">
        <w:rPr>
          <w:color w:val="000000"/>
          <w:sz w:val="28"/>
          <w:szCs w:val="28"/>
          <w:shd w:val="clear" w:color="auto" w:fill="FFFFFF"/>
        </w:rPr>
        <w:t>ень стрельбы;</w:t>
      </w:r>
    </w:p>
    <w:p w:rsidR="00BF6F45" w:rsidRPr="00BF6F45"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 xml:space="preserve">январь </w:t>
      </w:r>
      <w:r w:rsidRPr="00995339">
        <w:rPr>
          <w:color w:val="000000"/>
          <w:sz w:val="28"/>
          <w:szCs w:val="28"/>
          <w:shd w:val="clear" w:color="auto" w:fill="FFFFFF"/>
        </w:rPr>
        <w:t>(третья пятница) –</w:t>
      </w:r>
      <w:r>
        <w:rPr>
          <w:color w:val="000000"/>
          <w:sz w:val="28"/>
          <w:szCs w:val="28"/>
          <w:shd w:val="clear" w:color="auto" w:fill="FFFFFF"/>
        </w:rPr>
        <w:t xml:space="preserve"> д</w:t>
      </w:r>
      <w:r w:rsidRPr="00995339">
        <w:rPr>
          <w:color w:val="000000"/>
          <w:sz w:val="28"/>
          <w:szCs w:val="28"/>
          <w:shd w:val="clear" w:color="auto" w:fill="FFFFFF"/>
        </w:rPr>
        <w:t>ень гимнастики;</w:t>
      </w:r>
    </w:p>
    <w:p w:rsidR="00995339" w:rsidRDefault="00BF6F45" w:rsidP="00BF6F45">
      <w:pPr>
        <w:overflowPunct/>
        <w:autoSpaceDE/>
        <w:autoSpaceDN/>
        <w:adjustRightInd/>
        <w:ind w:right="140"/>
        <w:jc w:val="both"/>
        <w:textAlignment w:val="auto"/>
        <w:rPr>
          <w:color w:val="000000"/>
          <w:sz w:val="28"/>
          <w:szCs w:val="28"/>
          <w:shd w:val="clear" w:color="auto" w:fill="FFFFFF"/>
        </w:rPr>
      </w:pPr>
      <w:r w:rsidRPr="00BF6F45">
        <w:rPr>
          <w:color w:val="000000"/>
          <w:sz w:val="28"/>
          <w:szCs w:val="28"/>
          <w:shd w:val="clear" w:color="auto" w:fill="FFFFFF"/>
        </w:rPr>
        <w:t xml:space="preserve">февраль </w:t>
      </w:r>
      <w:r w:rsidR="00995339" w:rsidRPr="00995339">
        <w:rPr>
          <w:color w:val="000000"/>
          <w:sz w:val="28"/>
          <w:szCs w:val="28"/>
          <w:shd w:val="clear" w:color="auto" w:fill="FFFFFF"/>
        </w:rPr>
        <w:t>(третья пятница) –</w:t>
      </w:r>
      <w:r w:rsidR="00995339">
        <w:rPr>
          <w:color w:val="000000"/>
          <w:sz w:val="28"/>
          <w:szCs w:val="28"/>
          <w:shd w:val="clear" w:color="auto" w:fill="FFFFFF"/>
        </w:rPr>
        <w:t xml:space="preserve"> д</w:t>
      </w:r>
      <w:r w:rsidR="00995339" w:rsidRPr="00995339">
        <w:rPr>
          <w:color w:val="000000"/>
          <w:sz w:val="28"/>
          <w:szCs w:val="28"/>
          <w:shd w:val="clear" w:color="auto" w:fill="FFFFFF"/>
        </w:rPr>
        <w:t>ень лыжных гонок;</w:t>
      </w:r>
    </w:p>
    <w:p w:rsidR="00BF6F45" w:rsidRPr="00BF6F45" w:rsidRDefault="00BF6F45" w:rsidP="00BF6F45">
      <w:pPr>
        <w:overflowPunct/>
        <w:autoSpaceDE/>
        <w:autoSpaceDN/>
        <w:adjustRightInd/>
        <w:ind w:right="140"/>
        <w:jc w:val="both"/>
        <w:textAlignment w:val="auto"/>
        <w:rPr>
          <w:color w:val="000000"/>
          <w:sz w:val="28"/>
          <w:szCs w:val="28"/>
          <w:shd w:val="clear" w:color="auto" w:fill="FFFFFF"/>
        </w:rPr>
      </w:pPr>
      <w:r w:rsidRPr="00BF6F45">
        <w:rPr>
          <w:color w:val="000000"/>
          <w:sz w:val="28"/>
          <w:szCs w:val="28"/>
          <w:shd w:val="clear" w:color="auto" w:fill="FFFFFF"/>
        </w:rPr>
        <w:t xml:space="preserve">март </w:t>
      </w:r>
      <w:r w:rsidR="00995339" w:rsidRPr="00995339">
        <w:rPr>
          <w:color w:val="000000"/>
          <w:sz w:val="28"/>
          <w:szCs w:val="28"/>
          <w:shd w:val="clear" w:color="auto" w:fill="FFFFFF"/>
        </w:rPr>
        <w:t>(третья пятница) –</w:t>
      </w:r>
      <w:r w:rsidR="00995339">
        <w:rPr>
          <w:color w:val="000000"/>
          <w:sz w:val="28"/>
          <w:szCs w:val="28"/>
          <w:shd w:val="clear" w:color="auto" w:fill="FFFFFF"/>
        </w:rPr>
        <w:t xml:space="preserve"> д</w:t>
      </w:r>
      <w:r w:rsidR="00995339" w:rsidRPr="00995339">
        <w:rPr>
          <w:color w:val="000000"/>
          <w:sz w:val="28"/>
          <w:szCs w:val="28"/>
          <w:shd w:val="clear" w:color="auto" w:fill="FFFFFF"/>
        </w:rPr>
        <w:t>ень прыжков;</w:t>
      </w:r>
    </w:p>
    <w:p w:rsidR="00995339" w:rsidRDefault="00BF6F45" w:rsidP="00BF6F45">
      <w:pPr>
        <w:overflowPunct/>
        <w:autoSpaceDE/>
        <w:autoSpaceDN/>
        <w:adjustRightInd/>
        <w:ind w:right="140"/>
        <w:jc w:val="both"/>
        <w:textAlignment w:val="auto"/>
        <w:rPr>
          <w:color w:val="000000"/>
          <w:sz w:val="28"/>
          <w:szCs w:val="28"/>
          <w:shd w:val="clear" w:color="auto" w:fill="FFFFFF"/>
        </w:rPr>
      </w:pPr>
      <w:r w:rsidRPr="00BF6F45">
        <w:rPr>
          <w:color w:val="000000"/>
          <w:sz w:val="28"/>
          <w:szCs w:val="28"/>
          <w:shd w:val="clear" w:color="auto" w:fill="FFFFFF"/>
        </w:rPr>
        <w:t xml:space="preserve">апрель </w:t>
      </w:r>
      <w:r w:rsidR="00995339" w:rsidRPr="00995339">
        <w:rPr>
          <w:color w:val="000000"/>
          <w:sz w:val="28"/>
          <w:szCs w:val="28"/>
          <w:shd w:val="clear" w:color="auto" w:fill="FFFFFF"/>
        </w:rPr>
        <w:t>(третья пятница) –</w:t>
      </w:r>
      <w:r w:rsidR="00995339">
        <w:rPr>
          <w:color w:val="000000"/>
          <w:sz w:val="28"/>
          <w:szCs w:val="28"/>
          <w:shd w:val="clear" w:color="auto" w:fill="FFFFFF"/>
        </w:rPr>
        <w:t xml:space="preserve"> д</w:t>
      </w:r>
      <w:r w:rsidR="00995339" w:rsidRPr="00995339">
        <w:rPr>
          <w:color w:val="000000"/>
          <w:sz w:val="28"/>
          <w:szCs w:val="28"/>
          <w:shd w:val="clear" w:color="auto" w:fill="FFFFFF"/>
        </w:rPr>
        <w:t>ень ОФП: сгибание и разг</w:t>
      </w:r>
      <w:r w:rsidR="005B4673">
        <w:rPr>
          <w:color w:val="000000"/>
          <w:sz w:val="28"/>
          <w:szCs w:val="28"/>
          <w:shd w:val="clear" w:color="auto" w:fill="FFFFFF"/>
        </w:rPr>
        <w:t xml:space="preserve">ибание рук в </w:t>
      </w:r>
      <w:proofErr w:type="gramStart"/>
      <w:r w:rsidR="005B4673">
        <w:rPr>
          <w:color w:val="000000"/>
          <w:sz w:val="28"/>
          <w:szCs w:val="28"/>
          <w:shd w:val="clear" w:color="auto" w:fill="FFFFFF"/>
        </w:rPr>
        <w:t>упоре</w:t>
      </w:r>
      <w:proofErr w:type="gramEnd"/>
      <w:r w:rsidR="005B4673">
        <w:rPr>
          <w:color w:val="000000"/>
          <w:sz w:val="28"/>
          <w:szCs w:val="28"/>
          <w:shd w:val="clear" w:color="auto" w:fill="FFFFFF"/>
        </w:rPr>
        <w:t xml:space="preserve"> лежа на полу, поднимание туловища, наклон из положения стоя;</w:t>
      </w:r>
    </w:p>
    <w:p w:rsidR="00BF6F45"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 xml:space="preserve">май </w:t>
      </w:r>
      <w:r w:rsidRPr="00995339">
        <w:rPr>
          <w:color w:val="000000"/>
          <w:sz w:val="28"/>
          <w:szCs w:val="28"/>
          <w:shd w:val="clear" w:color="auto" w:fill="FFFFFF"/>
        </w:rPr>
        <w:t>(третья пятница) –</w:t>
      </w:r>
      <w:r>
        <w:rPr>
          <w:color w:val="000000"/>
          <w:sz w:val="28"/>
          <w:szCs w:val="28"/>
          <w:shd w:val="clear" w:color="auto" w:fill="FFFFFF"/>
        </w:rPr>
        <w:t xml:space="preserve"> д</w:t>
      </w:r>
      <w:r w:rsidRPr="00995339">
        <w:rPr>
          <w:color w:val="000000"/>
          <w:sz w:val="28"/>
          <w:szCs w:val="28"/>
          <w:shd w:val="clear" w:color="auto" w:fill="FFFFFF"/>
        </w:rPr>
        <w:t>ень туризма;</w:t>
      </w:r>
    </w:p>
    <w:p w:rsidR="00995339" w:rsidRDefault="00995339" w:rsidP="00BF6F45">
      <w:pPr>
        <w:overflowPunct/>
        <w:autoSpaceDE/>
        <w:autoSpaceDN/>
        <w:adjustRightInd/>
        <w:ind w:right="140"/>
        <w:jc w:val="both"/>
        <w:textAlignment w:val="auto"/>
        <w:rPr>
          <w:color w:val="000000"/>
          <w:sz w:val="28"/>
          <w:szCs w:val="28"/>
          <w:shd w:val="clear" w:color="auto" w:fill="FFFFFF"/>
        </w:rPr>
      </w:pPr>
      <w:r>
        <w:rPr>
          <w:color w:val="000000"/>
          <w:sz w:val="28"/>
          <w:szCs w:val="28"/>
          <w:shd w:val="clear" w:color="auto" w:fill="FFFFFF"/>
        </w:rPr>
        <w:t xml:space="preserve">июнь </w:t>
      </w:r>
      <w:r w:rsidRPr="00995339">
        <w:rPr>
          <w:color w:val="000000"/>
          <w:sz w:val="28"/>
          <w:szCs w:val="28"/>
          <w:shd w:val="clear" w:color="auto" w:fill="FFFFFF"/>
        </w:rPr>
        <w:t>(третья пятница)</w:t>
      </w:r>
      <w:r>
        <w:rPr>
          <w:color w:val="000000"/>
          <w:sz w:val="28"/>
          <w:szCs w:val="28"/>
          <w:shd w:val="clear" w:color="auto" w:fill="FFFFFF"/>
        </w:rPr>
        <w:t xml:space="preserve"> – день ГТО </w:t>
      </w:r>
      <w:r w:rsidRPr="00995339">
        <w:rPr>
          <w:color w:val="000000"/>
          <w:sz w:val="28"/>
          <w:szCs w:val="28"/>
          <w:shd w:val="clear" w:color="auto" w:fill="FFFFFF"/>
        </w:rPr>
        <w:t xml:space="preserve">в пришкольных </w:t>
      </w:r>
      <w:proofErr w:type="gramStart"/>
      <w:r w:rsidRPr="00995339">
        <w:rPr>
          <w:color w:val="000000"/>
          <w:sz w:val="28"/>
          <w:szCs w:val="28"/>
          <w:shd w:val="clear" w:color="auto" w:fill="FFFFFF"/>
        </w:rPr>
        <w:t>лагерях</w:t>
      </w:r>
      <w:proofErr w:type="gramEnd"/>
      <w:r>
        <w:rPr>
          <w:color w:val="000000"/>
          <w:sz w:val="28"/>
          <w:szCs w:val="28"/>
          <w:shd w:val="clear" w:color="auto" w:fill="FFFFFF"/>
        </w:rPr>
        <w:t>.</w:t>
      </w:r>
    </w:p>
    <w:p w:rsidR="008838A6" w:rsidRPr="008838A6" w:rsidRDefault="008838A6" w:rsidP="00711BD3">
      <w:pPr>
        <w:overflowPunct/>
        <w:autoSpaceDE/>
        <w:autoSpaceDN/>
        <w:adjustRightInd/>
        <w:ind w:right="140" w:firstLine="709"/>
        <w:jc w:val="both"/>
        <w:textAlignment w:val="auto"/>
        <w:rPr>
          <w:color w:val="000000"/>
          <w:sz w:val="28"/>
          <w:szCs w:val="28"/>
          <w:shd w:val="clear" w:color="auto" w:fill="FFFFFF"/>
        </w:rPr>
      </w:pPr>
      <w:r>
        <w:rPr>
          <w:color w:val="000000"/>
          <w:sz w:val="28"/>
          <w:szCs w:val="28"/>
          <w:shd w:val="clear" w:color="auto" w:fill="FFFFFF"/>
        </w:rPr>
        <w:t>Выполнение нормативов ВФСК ГТО</w:t>
      </w:r>
      <w:r w:rsidR="00711BD3">
        <w:rPr>
          <w:color w:val="000000"/>
          <w:sz w:val="28"/>
          <w:szCs w:val="28"/>
          <w:shd w:val="clear" w:color="auto" w:fill="FFFFFF"/>
        </w:rPr>
        <w:t xml:space="preserve"> просим</w:t>
      </w:r>
      <w:r>
        <w:rPr>
          <w:color w:val="000000"/>
          <w:sz w:val="28"/>
          <w:szCs w:val="28"/>
          <w:shd w:val="clear" w:color="auto" w:fill="FFFFFF"/>
        </w:rPr>
        <w:t xml:space="preserve"> освещать </w:t>
      </w:r>
      <w:r w:rsidR="00353B60">
        <w:rPr>
          <w:color w:val="000000"/>
          <w:sz w:val="28"/>
          <w:szCs w:val="28"/>
          <w:shd w:val="clear" w:color="auto" w:fill="FFFFFF"/>
        </w:rPr>
        <w:t xml:space="preserve">в </w:t>
      </w:r>
      <w:r>
        <w:rPr>
          <w:color w:val="000000"/>
          <w:sz w:val="28"/>
          <w:szCs w:val="28"/>
          <w:shd w:val="clear" w:color="auto" w:fill="FFFFFF"/>
        </w:rPr>
        <w:t xml:space="preserve">социальных </w:t>
      </w:r>
      <w:proofErr w:type="gramStart"/>
      <w:r>
        <w:rPr>
          <w:color w:val="000000"/>
          <w:sz w:val="28"/>
          <w:szCs w:val="28"/>
          <w:shd w:val="clear" w:color="auto" w:fill="FFFFFF"/>
        </w:rPr>
        <w:t>сетях</w:t>
      </w:r>
      <w:proofErr w:type="gramEnd"/>
      <w:r>
        <w:rPr>
          <w:color w:val="000000"/>
          <w:sz w:val="28"/>
          <w:szCs w:val="28"/>
          <w:shd w:val="clear" w:color="auto" w:fill="FFFFFF"/>
        </w:rPr>
        <w:t xml:space="preserve"> по</w:t>
      </w:r>
      <w:r w:rsidR="003B4EC4">
        <w:rPr>
          <w:color w:val="000000"/>
          <w:sz w:val="28"/>
          <w:szCs w:val="28"/>
          <w:shd w:val="clear" w:color="auto" w:fill="FFFFFF"/>
        </w:rPr>
        <w:t xml:space="preserve">д </w:t>
      </w:r>
      <w:proofErr w:type="spellStart"/>
      <w:r w:rsidR="003B4EC4">
        <w:rPr>
          <w:color w:val="000000"/>
          <w:sz w:val="28"/>
          <w:szCs w:val="28"/>
          <w:shd w:val="clear" w:color="auto" w:fill="FFFFFF"/>
        </w:rPr>
        <w:t>хештегами</w:t>
      </w:r>
      <w:proofErr w:type="spellEnd"/>
      <w:r w:rsidR="003B4EC4">
        <w:rPr>
          <w:color w:val="000000"/>
          <w:sz w:val="28"/>
          <w:szCs w:val="28"/>
          <w:shd w:val="clear" w:color="auto" w:fill="FFFFFF"/>
        </w:rPr>
        <w:t>:</w:t>
      </w:r>
      <w:r>
        <w:rPr>
          <w:color w:val="000000"/>
          <w:sz w:val="28"/>
          <w:szCs w:val="28"/>
          <w:shd w:val="clear" w:color="auto" w:fill="FFFFFF"/>
        </w:rPr>
        <w:t xml:space="preserve"> </w:t>
      </w:r>
      <w:r w:rsidR="003B4EC4">
        <w:rPr>
          <w:color w:val="000000"/>
          <w:sz w:val="28"/>
          <w:szCs w:val="28"/>
          <w:shd w:val="clear" w:color="auto" w:fill="FFFFFF"/>
        </w:rPr>
        <w:t>#ГТОМОИНРТ,</w:t>
      </w:r>
      <w:r w:rsidR="003B4EC4" w:rsidRPr="003B4EC4">
        <w:rPr>
          <w:color w:val="000000"/>
          <w:sz w:val="28"/>
          <w:szCs w:val="28"/>
          <w:shd w:val="clear" w:color="auto" w:fill="FFFFFF"/>
        </w:rPr>
        <w:t xml:space="preserve"> </w:t>
      </w:r>
      <w:r w:rsidRPr="008838A6">
        <w:rPr>
          <w:color w:val="000000"/>
          <w:sz w:val="28"/>
          <w:szCs w:val="28"/>
          <w:shd w:val="clear" w:color="auto" w:fill="FFFFFF"/>
        </w:rPr>
        <w:t>#</w:t>
      </w:r>
      <w:r w:rsidR="003B4EC4">
        <w:rPr>
          <w:color w:val="000000"/>
          <w:sz w:val="28"/>
          <w:szCs w:val="28"/>
          <w:shd w:val="clear" w:color="auto" w:fill="FFFFFF"/>
        </w:rPr>
        <w:t xml:space="preserve">ГТОРТ, </w:t>
      </w:r>
      <w:r w:rsidR="003B4EC4" w:rsidRPr="003B4EC4">
        <w:rPr>
          <w:color w:val="000000"/>
          <w:sz w:val="28"/>
          <w:szCs w:val="28"/>
          <w:shd w:val="clear" w:color="auto" w:fill="FFFFFF"/>
        </w:rPr>
        <w:t>#</w:t>
      </w:r>
      <w:r w:rsidR="003B4EC4">
        <w:rPr>
          <w:color w:val="000000"/>
          <w:sz w:val="28"/>
          <w:szCs w:val="28"/>
          <w:shd w:val="clear" w:color="auto" w:fill="FFFFFF"/>
        </w:rPr>
        <w:t>ГТО.</w:t>
      </w:r>
      <w:r>
        <w:rPr>
          <w:color w:val="000000"/>
          <w:sz w:val="28"/>
          <w:szCs w:val="28"/>
          <w:shd w:val="clear" w:color="auto" w:fill="FFFFFF"/>
        </w:rPr>
        <w:t xml:space="preserve"> </w:t>
      </w:r>
    </w:p>
    <w:p w:rsidR="00CB230D" w:rsidRDefault="00CB230D" w:rsidP="008579A3">
      <w:pPr>
        <w:shd w:val="clear" w:color="auto" w:fill="FFFFFF"/>
        <w:overflowPunct/>
        <w:autoSpaceDE/>
        <w:autoSpaceDN/>
        <w:adjustRightInd/>
        <w:ind w:right="140" w:firstLine="708"/>
        <w:jc w:val="both"/>
        <w:textAlignment w:val="auto"/>
        <w:rPr>
          <w:color w:val="000000"/>
          <w:sz w:val="28"/>
          <w:szCs w:val="28"/>
          <w:shd w:val="clear" w:color="auto" w:fill="FFFFFF"/>
        </w:rPr>
      </w:pPr>
    </w:p>
    <w:p w:rsidR="00EA404D" w:rsidRPr="00BF6F45" w:rsidRDefault="00BF6F45" w:rsidP="00EA404D">
      <w:pPr>
        <w:overflowPunct/>
        <w:autoSpaceDE/>
        <w:autoSpaceDN/>
        <w:adjustRightInd/>
        <w:ind w:right="140" w:firstLine="709"/>
        <w:jc w:val="both"/>
        <w:textAlignment w:val="auto"/>
        <w:rPr>
          <w:b/>
          <w:sz w:val="28"/>
          <w:szCs w:val="28"/>
        </w:rPr>
      </w:pPr>
      <w:r w:rsidRPr="00BF6F45">
        <w:rPr>
          <w:b/>
          <w:color w:val="000000"/>
          <w:sz w:val="28"/>
          <w:szCs w:val="28"/>
          <w:shd w:val="clear" w:color="auto" w:fill="FFFFFF"/>
          <w:lang w:val="en-US"/>
        </w:rPr>
        <w:t>IV</w:t>
      </w:r>
      <w:r w:rsidRPr="00BF6F45">
        <w:rPr>
          <w:b/>
          <w:color w:val="000000"/>
          <w:sz w:val="28"/>
          <w:szCs w:val="28"/>
          <w:shd w:val="clear" w:color="auto" w:fill="FFFFFF"/>
        </w:rPr>
        <w:t xml:space="preserve">. </w:t>
      </w:r>
      <w:r w:rsidR="00610D01">
        <w:rPr>
          <w:b/>
          <w:sz w:val="28"/>
          <w:szCs w:val="28"/>
        </w:rPr>
        <w:t>Организация</w:t>
      </w:r>
      <w:r w:rsidRPr="00BF6F45">
        <w:rPr>
          <w:b/>
          <w:sz w:val="28"/>
          <w:szCs w:val="28"/>
        </w:rPr>
        <w:t xml:space="preserve"> мероприятий, направленных на выполнение недельного двигательного режима</w:t>
      </w:r>
      <w:r w:rsidR="00EA404D">
        <w:rPr>
          <w:b/>
          <w:sz w:val="28"/>
          <w:szCs w:val="28"/>
        </w:rPr>
        <w:t xml:space="preserve"> в образовательных организациях.</w:t>
      </w:r>
    </w:p>
    <w:p w:rsidR="00BF6F45" w:rsidRDefault="00BF6F45" w:rsidP="001F04E0">
      <w:pPr>
        <w:overflowPunct/>
        <w:autoSpaceDE/>
        <w:autoSpaceDN/>
        <w:adjustRightInd/>
        <w:ind w:right="140" w:firstLine="709"/>
        <w:jc w:val="both"/>
        <w:textAlignment w:val="auto"/>
        <w:rPr>
          <w:sz w:val="28"/>
          <w:szCs w:val="28"/>
        </w:rPr>
      </w:pPr>
      <w:r w:rsidRPr="00BF6F45">
        <w:rPr>
          <w:sz w:val="28"/>
          <w:szCs w:val="28"/>
        </w:rPr>
        <w:t xml:space="preserve">Помимо нормативно-тестирующей части </w:t>
      </w:r>
      <w:r w:rsidR="009672C6">
        <w:rPr>
          <w:sz w:val="28"/>
          <w:szCs w:val="28"/>
        </w:rPr>
        <w:t>г</w:t>
      </w:r>
      <w:r w:rsidRPr="00BF6F45">
        <w:rPr>
          <w:sz w:val="28"/>
          <w:szCs w:val="28"/>
        </w:rPr>
        <w:t>осударственны</w:t>
      </w:r>
      <w:r w:rsidR="00610D01">
        <w:rPr>
          <w:sz w:val="28"/>
          <w:szCs w:val="28"/>
        </w:rPr>
        <w:t>х</w:t>
      </w:r>
      <w:r w:rsidRPr="00BF6F45">
        <w:rPr>
          <w:sz w:val="28"/>
          <w:szCs w:val="28"/>
        </w:rPr>
        <w:t xml:space="preserve"> требовани</w:t>
      </w:r>
      <w:r w:rsidR="00610D01">
        <w:rPr>
          <w:sz w:val="28"/>
          <w:szCs w:val="28"/>
        </w:rPr>
        <w:t>й</w:t>
      </w:r>
      <w:r w:rsidRPr="00BF6F45">
        <w:rPr>
          <w:sz w:val="28"/>
          <w:szCs w:val="28"/>
        </w:rPr>
        <w:t xml:space="preserve"> Всероссийского физкультурно-спортивного комплекса «Готов к труду и обороне» (ГТО), утвержденные приказом Министерства спорта Российской Федерации от </w:t>
      </w:r>
      <w:r w:rsidR="00041714">
        <w:rPr>
          <w:sz w:val="28"/>
          <w:szCs w:val="28"/>
        </w:rPr>
        <w:t>2</w:t>
      </w:r>
      <w:r w:rsidR="001F04E0">
        <w:rPr>
          <w:sz w:val="28"/>
          <w:szCs w:val="28"/>
        </w:rPr>
        <w:t>2</w:t>
      </w:r>
      <w:r w:rsidRPr="00BF6F45">
        <w:rPr>
          <w:sz w:val="28"/>
          <w:szCs w:val="28"/>
        </w:rPr>
        <w:t xml:space="preserve"> </w:t>
      </w:r>
      <w:r w:rsidR="001F04E0">
        <w:rPr>
          <w:sz w:val="28"/>
          <w:szCs w:val="28"/>
        </w:rPr>
        <w:t>февраля</w:t>
      </w:r>
      <w:r w:rsidRPr="00BF6F45">
        <w:rPr>
          <w:sz w:val="28"/>
          <w:szCs w:val="28"/>
        </w:rPr>
        <w:t xml:space="preserve"> 20</w:t>
      </w:r>
      <w:r w:rsidR="00041714">
        <w:rPr>
          <w:sz w:val="28"/>
          <w:szCs w:val="28"/>
        </w:rPr>
        <w:t>23</w:t>
      </w:r>
      <w:r w:rsidRPr="00BF6F45">
        <w:rPr>
          <w:sz w:val="28"/>
          <w:szCs w:val="28"/>
        </w:rPr>
        <w:t xml:space="preserve"> года №</w:t>
      </w:r>
      <w:r w:rsidR="000530E4">
        <w:rPr>
          <w:sz w:val="28"/>
          <w:szCs w:val="28"/>
        </w:rPr>
        <w:t xml:space="preserve"> </w:t>
      </w:r>
      <w:r w:rsidR="00041714">
        <w:rPr>
          <w:sz w:val="28"/>
          <w:szCs w:val="28"/>
        </w:rPr>
        <w:t>117</w:t>
      </w:r>
      <w:r w:rsidR="009672C6">
        <w:rPr>
          <w:sz w:val="28"/>
          <w:szCs w:val="28"/>
        </w:rPr>
        <w:t xml:space="preserve"> «Об утверждении г</w:t>
      </w:r>
      <w:r w:rsidR="009672C6" w:rsidRPr="009672C6">
        <w:rPr>
          <w:sz w:val="28"/>
          <w:szCs w:val="28"/>
        </w:rPr>
        <w:t>осударственных требований Всероссийского физкультурно-спортивного комплекса «Готов к труду и обороне» (ГТО)</w:t>
      </w:r>
      <w:r w:rsidR="009672C6">
        <w:rPr>
          <w:sz w:val="28"/>
          <w:szCs w:val="28"/>
        </w:rPr>
        <w:t>»</w:t>
      </w:r>
      <w:r w:rsidRPr="00BF6F45">
        <w:rPr>
          <w:sz w:val="28"/>
          <w:szCs w:val="28"/>
        </w:rPr>
        <w:t>, содержат</w:t>
      </w:r>
      <w:r w:rsidR="001E0788">
        <w:rPr>
          <w:sz w:val="28"/>
          <w:szCs w:val="28"/>
        </w:rPr>
        <w:t>ся</w:t>
      </w:r>
      <w:r w:rsidRPr="00BF6F45">
        <w:rPr>
          <w:sz w:val="28"/>
          <w:szCs w:val="28"/>
        </w:rPr>
        <w:t xml:space="preserve"> рекомендации к недельно</w:t>
      </w:r>
      <w:r w:rsidR="001E0788">
        <w:rPr>
          <w:sz w:val="28"/>
          <w:szCs w:val="28"/>
        </w:rPr>
        <w:t>й</w:t>
      </w:r>
      <w:r w:rsidRPr="00BF6F45">
        <w:rPr>
          <w:sz w:val="28"/>
          <w:szCs w:val="28"/>
        </w:rPr>
        <w:t xml:space="preserve"> двигательно</w:t>
      </w:r>
      <w:r w:rsidR="001E0788">
        <w:rPr>
          <w:sz w:val="28"/>
          <w:szCs w:val="28"/>
        </w:rPr>
        <w:t>й</w:t>
      </w:r>
      <w:r w:rsidRPr="00BF6F45">
        <w:rPr>
          <w:sz w:val="28"/>
          <w:szCs w:val="28"/>
        </w:rPr>
        <w:t xml:space="preserve"> </w:t>
      </w:r>
      <w:r w:rsidR="001E0788">
        <w:rPr>
          <w:sz w:val="28"/>
          <w:szCs w:val="28"/>
        </w:rPr>
        <w:t>активности</w:t>
      </w:r>
      <w:r w:rsidRPr="00BF6F45">
        <w:rPr>
          <w:sz w:val="28"/>
          <w:szCs w:val="28"/>
        </w:rPr>
        <w:t xml:space="preserve"> по каждой возрастной ступени комплекса.  </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В образовательных организациях необходимо создать условия для удовлетворения биологической потребности </w:t>
      </w:r>
      <w:r w:rsidR="00041714">
        <w:rPr>
          <w:sz w:val="28"/>
          <w:szCs w:val="28"/>
        </w:rPr>
        <w:t>об</w:t>
      </w:r>
      <w:r w:rsidRPr="00BF6F45">
        <w:rPr>
          <w:sz w:val="28"/>
          <w:szCs w:val="28"/>
        </w:rPr>
        <w:t>уча</w:t>
      </w:r>
      <w:r w:rsidR="00041714">
        <w:rPr>
          <w:sz w:val="28"/>
          <w:szCs w:val="28"/>
        </w:rPr>
        <w:t>ю</w:t>
      </w:r>
      <w:r w:rsidRPr="00BF6F45">
        <w:rPr>
          <w:sz w:val="28"/>
          <w:szCs w:val="28"/>
        </w:rPr>
        <w:t xml:space="preserve">щихся в движении (СанПиН.   2.4.2.2821-10 </w:t>
      </w:r>
      <w:proofErr w:type="spellStart"/>
      <w:r w:rsidRPr="00BF6F45">
        <w:rPr>
          <w:sz w:val="28"/>
          <w:szCs w:val="28"/>
        </w:rPr>
        <w:t>пп</w:t>
      </w:r>
      <w:proofErr w:type="spellEnd"/>
      <w:r w:rsidRPr="00BF6F45">
        <w:rPr>
          <w:sz w:val="28"/>
          <w:szCs w:val="28"/>
        </w:rPr>
        <w:t>. 10.17, 10.20, 10.21,10.22).</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Двигательная активность обучающихся, помимо уроков физической культуры, в образовательном </w:t>
      </w:r>
      <w:proofErr w:type="gramStart"/>
      <w:r w:rsidRPr="00BF6F45">
        <w:rPr>
          <w:sz w:val="28"/>
          <w:szCs w:val="28"/>
        </w:rPr>
        <w:t>процессе</w:t>
      </w:r>
      <w:proofErr w:type="gramEnd"/>
      <w:r w:rsidRPr="00BF6F45">
        <w:rPr>
          <w:sz w:val="28"/>
          <w:szCs w:val="28"/>
        </w:rPr>
        <w:t xml:space="preserve"> обеспечивается за счет:</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утренней гимнастики перед началом занятий или после первого урока;</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физкультминуток и динамических пауз на уроках;</w:t>
      </w:r>
    </w:p>
    <w:p w:rsidR="002E2202" w:rsidRDefault="00BF6F45" w:rsidP="002E2202">
      <w:pPr>
        <w:overflowPunct/>
        <w:autoSpaceDE/>
        <w:autoSpaceDN/>
        <w:adjustRightInd/>
        <w:ind w:right="140" w:firstLine="709"/>
        <w:jc w:val="both"/>
        <w:textAlignment w:val="auto"/>
        <w:rPr>
          <w:sz w:val="28"/>
          <w:szCs w:val="28"/>
        </w:rPr>
      </w:pPr>
      <w:r w:rsidRPr="00BF6F45">
        <w:rPr>
          <w:sz w:val="28"/>
          <w:szCs w:val="28"/>
        </w:rPr>
        <w:t>динамических перемен;</w:t>
      </w:r>
    </w:p>
    <w:p w:rsidR="00BF6F45" w:rsidRPr="00BF6F45" w:rsidRDefault="00BF6F45" w:rsidP="002E2202">
      <w:pPr>
        <w:tabs>
          <w:tab w:val="left" w:pos="851"/>
        </w:tabs>
        <w:overflowPunct/>
        <w:autoSpaceDE/>
        <w:autoSpaceDN/>
        <w:adjustRightInd/>
        <w:ind w:right="140" w:firstLine="709"/>
        <w:jc w:val="both"/>
        <w:textAlignment w:val="auto"/>
        <w:rPr>
          <w:sz w:val="28"/>
          <w:szCs w:val="28"/>
        </w:rPr>
      </w:pPr>
      <w:r w:rsidRPr="00BF6F45">
        <w:rPr>
          <w:sz w:val="28"/>
          <w:szCs w:val="28"/>
        </w:rPr>
        <w:t xml:space="preserve">спортивных соревнований, занятий в спортивных </w:t>
      </w:r>
      <w:proofErr w:type="gramStart"/>
      <w:r w:rsidRPr="00BF6F45">
        <w:rPr>
          <w:sz w:val="28"/>
          <w:szCs w:val="28"/>
        </w:rPr>
        <w:t>кружках</w:t>
      </w:r>
      <w:proofErr w:type="gramEnd"/>
      <w:r w:rsidRPr="00BF6F45">
        <w:rPr>
          <w:sz w:val="28"/>
          <w:szCs w:val="28"/>
        </w:rPr>
        <w:t xml:space="preserve"> и секциях, массовых спортивно-оздоровительных мероприятий</w:t>
      </w:r>
      <w:r w:rsidR="00B27A5E">
        <w:rPr>
          <w:sz w:val="28"/>
          <w:szCs w:val="28"/>
        </w:rPr>
        <w:t xml:space="preserve">, в том числе в рамках деятельности </w:t>
      </w:r>
      <w:r w:rsidR="009672C6">
        <w:rPr>
          <w:sz w:val="28"/>
          <w:szCs w:val="28"/>
        </w:rPr>
        <w:t>ш</w:t>
      </w:r>
      <w:r w:rsidR="00B27A5E">
        <w:rPr>
          <w:sz w:val="28"/>
          <w:szCs w:val="28"/>
        </w:rPr>
        <w:t>кольного спортивного клуба</w:t>
      </w:r>
      <w:r w:rsidRPr="00BF6F45">
        <w:rPr>
          <w:sz w:val="28"/>
          <w:szCs w:val="28"/>
        </w:rPr>
        <w:t xml:space="preserve">. </w:t>
      </w:r>
    </w:p>
    <w:p w:rsidR="007C797E" w:rsidRDefault="00BF6F45" w:rsidP="00BF6F45">
      <w:pPr>
        <w:overflowPunct/>
        <w:autoSpaceDE/>
        <w:autoSpaceDN/>
        <w:adjustRightInd/>
        <w:ind w:right="140" w:firstLine="709"/>
        <w:jc w:val="both"/>
        <w:textAlignment w:val="auto"/>
        <w:rPr>
          <w:sz w:val="28"/>
          <w:szCs w:val="28"/>
        </w:rPr>
      </w:pPr>
      <w:r w:rsidRPr="00BF6F45">
        <w:rPr>
          <w:sz w:val="28"/>
          <w:szCs w:val="28"/>
        </w:rPr>
        <w:t xml:space="preserve"> Утреннюю гимнастику рекомендуется проводить перед началом занятий или после первого урока. </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Динамические паузы являются неотъемлемой частью урока. В связи с этим проведение физкультурных минуток   является обязательным этапом   урока на всех ступенях обучения. Для проведения физкультминуток рекомендовано использовать комплексы упражнений, предложенные в </w:t>
      </w:r>
      <w:proofErr w:type="gramStart"/>
      <w:r w:rsidRPr="00BF6F45">
        <w:rPr>
          <w:sz w:val="28"/>
          <w:szCs w:val="28"/>
        </w:rPr>
        <w:t>Приложениях</w:t>
      </w:r>
      <w:proofErr w:type="gramEnd"/>
      <w:r w:rsidRPr="00BF6F45">
        <w:rPr>
          <w:sz w:val="28"/>
          <w:szCs w:val="28"/>
        </w:rPr>
        <w:t xml:space="preserve"> 4, 5 к «Санитарно-эпидемиологическим требованиям к условиям и организаци</w:t>
      </w:r>
      <w:r w:rsidR="007053FC">
        <w:rPr>
          <w:sz w:val="28"/>
          <w:szCs w:val="28"/>
        </w:rPr>
        <w:t>и обучения в общеобра</w:t>
      </w:r>
      <w:r w:rsidRPr="00BF6F45">
        <w:rPr>
          <w:sz w:val="28"/>
          <w:szCs w:val="28"/>
        </w:rPr>
        <w:t>зо</w:t>
      </w:r>
      <w:r w:rsidR="007053FC">
        <w:rPr>
          <w:sz w:val="28"/>
          <w:szCs w:val="28"/>
        </w:rPr>
        <w:t>ва</w:t>
      </w:r>
      <w:r w:rsidRPr="00BF6F45">
        <w:rPr>
          <w:sz w:val="28"/>
          <w:szCs w:val="28"/>
        </w:rPr>
        <w:t xml:space="preserve">тельных учреждениях» (СанПиН.   2.4.2.2821-10). Рекомендуется проводить уроки в </w:t>
      </w:r>
      <w:proofErr w:type="gramStart"/>
      <w:r w:rsidRPr="00BF6F45">
        <w:rPr>
          <w:sz w:val="28"/>
          <w:szCs w:val="28"/>
        </w:rPr>
        <w:t>режиме</w:t>
      </w:r>
      <w:proofErr w:type="gramEnd"/>
      <w:r w:rsidRPr="00BF6F45">
        <w:rPr>
          <w:sz w:val="28"/>
          <w:szCs w:val="28"/>
        </w:rPr>
        <w:t xml:space="preserve"> частой смены динамических поз с использованием </w:t>
      </w:r>
      <w:proofErr w:type="spellStart"/>
      <w:r w:rsidRPr="00BF6F45">
        <w:rPr>
          <w:sz w:val="28"/>
          <w:szCs w:val="28"/>
        </w:rPr>
        <w:t>офтальмотренажеров</w:t>
      </w:r>
      <w:proofErr w:type="spellEnd"/>
      <w:r w:rsidRPr="00BF6F45">
        <w:rPr>
          <w:sz w:val="28"/>
          <w:szCs w:val="28"/>
        </w:rPr>
        <w:t xml:space="preserve">, рекомендованных профессором В.Ф. Базарным.    </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lastRenderedPageBreak/>
        <w:t xml:space="preserve">Большие перемены, предусмотренные в </w:t>
      </w:r>
      <w:proofErr w:type="gramStart"/>
      <w:r w:rsidRPr="00BF6F45">
        <w:rPr>
          <w:sz w:val="28"/>
          <w:szCs w:val="28"/>
        </w:rPr>
        <w:t>распорядке</w:t>
      </w:r>
      <w:proofErr w:type="gramEnd"/>
      <w:r w:rsidRPr="00BF6F45">
        <w:rPr>
          <w:sz w:val="28"/>
          <w:szCs w:val="28"/>
        </w:rPr>
        <w:t xml:space="preserve"> дня общеобразовательных организаций, необходимо максимально использовать для организации динамических пауз. В ежедневные динамические паузы рекомендуется включать двигательно-активные виды деятельности учащихся на спортивных площадках, в спортивных, тренажерных, теннисных залах, танцевальных классах.</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К организации утренней зарядки, динамических пауз на больших переменах необходимо привлекать учителей физической культуры, классных руководителей, чл</w:t>
      </w:r>
      <w:r w:rsidR="00041714">
        <w:rPr>
          <w:sz w:val="28"/>
          <w:szCs w:val="28"/>
        </w:rPr>
        <w:t>енов школьного/студенческого спортивного клуба</w:t>
      </w:r>
      <w:r w:rsidRPr="00BF6F45">
        <w:rPr>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В результате реализации </w:t>
      </w:r>
      <w:r w:rsidR="002E2202" w:rsidRPr="002E2202">
        <w:rPr>
          <w:sz w:val="28"/>
          <w:szCs w:val="28"/>
        </w:rPr>
        <w:t>мероприятий, направленных на выполнение недельного двигательного режима в образовательных организациях</w:t>
      </w:r>
      <w:r w:rsidR="002E2202" w:rsidRPr="00BF6F45">
        <w:rPr>
          <w:sz w:val="28"/>
          <w:szCs w:val="28"/>
        </w:rPr>
        <w:t xml:space="preserve"> </w:t>
      </w:r>
      <w:r w:rsidR="002E2202">
        <w:rPr>
          <w:sz w:val="28"/>
          <w:szCs w:val="28"/>
        </w:rPr>
        <w:t xml:space="preserve">осуществляется </w:t>
      </w:r>
      <w:r w:rsidRPr="00BF6F45">
        <w:rPr>
          <w:sz w:val="28"/>
          <w:szCs w:val="28"/>
        </w:rPr>
        <w:t>формирование эффективной системы физического воспитания обучающихся, обеспечивающей:</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укрепление здоровья, гармоничное физическое и нравственное развитие </w:t>
      </w:r>
      <w:proofErr w:type="gramStart"/>
      <w:r w:rsidRPr="00BF6F45">
        <w:rPr>
          <w:sz w:val="28"/>
          <w:szCs w:val="28"/>
        </w:rPr>
        <w:t>обучающихся</w:t>
      </w:r>
      <w:proofErr w:type="gramEnd"/>
      <w:r w:rsidRPr="00BF6F45">
        <w:rPr>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повышение уровня физической подготовленности и двигательной активности </w:t>
      </w:r>
      <w:proofErr w:type="gramStart"/>
      <w:r w:rsidRPr="00BF6F45">
        <w:rPr>
          <w:sz w:val="28"/>
          <w:szCs w:val="28"/>
        </w:rPr>
        <w:t>обучающихся</w:t>
      </w:r>
      <w:proofErr w:type="gramEnd"/>
      <w:r w:rsidRPr="00BF6F45">
        <w:rPr>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повышение у обучающихся уровня знаний в области физической культуры и спорта;</w:t>
      </w:r>
    </w:p>
    <w:p w:rsidR="00BF6F45" w:rsidRPr="00BF6F45" w:rsidRDefault="00BF6F45" w:rsidP="00BF6F45">
      <w:pPr>
        <w:overflowPunct/>
        <w:autoSpaceDE/>
        <w:autoSpaceDN/>
        <w:adjustRightInd/>
        <w:ind w:right="140" w:firstLine="709"/>
        <w:jc w:val="both"/>
        <w:textAlignment w:val="auto"/>
        <w:rPr>
          <w:sz w:val="28"/>
          <w:szCs w:val="28"/>
        </w:rPr>
      </w:pPr>
      <w:r w:rsidRPr="00BF6F45">
        <w:rPr>
          <w:sz w:val="28"/>
          <w:szCs w:val="28"/>
        </w:rPr>
        <w:t xml:space="preserve">формирование </w:t>
      </w:r>
      <w:proofErr w:type="gramStart"/>
      <w:r w:rsidRPr="00BF6F45">
        <w:rPr>
          <w:sz w:val="28"/>
          <w:szCs w:val="28"/>
        </w:rPr>
        <w:t>у</w:t>
      </w:r>
      <w:proofErr w:type="gramEnd"/>
      <w:r w:rsidRPr="00BF6F45">
        <w:rPr>
          <w:sz w:val="28"/>
          <w:szCs w:val="28"/>
        </w:rPr>
        <w:t xml:space="preserve"> </w:t>
      </w:r>
      <w:proofErr w:type="gramStart"/>
      <w:r w:rsidRPr="00BF6F45">
        <w:rPr>
          <w:sz w:val="28"/>
          <w:szCs w:val="28"/>
        </w:rPr>
        <w:t>обучающихся</w:t>
      </w:r>
      <w:proofErr w:type="gramEnd"/>
      <w:r w:rsidRPr="00BF6F45">
        <w:rPr>
          <w:sz w:val="28"/>
          <w:szCs w:val="28"/>
        </w:rPr>
        <w:t xml:space="preserve"> осознанной потребности в систематических занятиях физической культурой и спортом, физическом самосовершенствовании и ведении здорового образа жизни.</w:t>
      </w:r>
    </w:p>
    <w:p w:rsidR="00BF6F45" w:rsidRPr="00BF6F45" w:rsidRDefault="00BF6F45" w:rsidP="00BF6F45">
      <w:pPr>
        <w:overflowPunct/>
        <w:autoSpaceDE/>
        <w:autoSpaceDN/>
        <w:adjustRightInd/>
        <w:ind w:right="140"/>
        <w:jc w:val="both"/>
        <w:textAlignment w:val="auto"/>
        <w:rPr>
          <w:sz w:val="28"/>
          <w:szCs w:val="28"/>
        </w:rPr>
      </w:pPr>
    </w:p>
    <w:p w:rsidR="00BF6F45" w:rsidRPr="00BF6F45" w:rsidRDefault="00BF6F45" w:rsidP="00BF6F45">
      <w:pPr>
        <w:overflowPunct/>
        <w:autoSpaceDE/>
        <w:autoSpaceDN/>
        <w:adjustRightInd/>
        <w:ind w:right="140" w:firstLine="709"/>
        <w:jc w:val="both"/>
        <w:textAlignment w:val="auto"/>
        <w:rPr>
          <w:b/>
          <w:sz w:val="28"/>
          <w:szCs w:val="28"/>
        </w:rPr>
      </w:pPr>
      <w:proofErr w:type="gramStart"/>
      <w:r w:rsidRPr="00BF6F45">
        <w:rPr>
          <w:b/>
          <w:color w:val="000000"/>
          <w:sz w:val="28"/>
          <w:szCs w:val="28"/>
          <w:shd w:val="clear" w:color="auto" w:fill="FFFFFF"/>
          <w:lang w:val="en-US"/>
        </w:rPr>
        <w:t>V</w:t>
      </w:r>
      <w:r w:rsidRPr="00BF6F45">
        <w:rPr>
          <w:b/>
          <w:color w:val="000000"/>
          <w:sz w:val="28"/>
          <w:szCs w:val="28"/>
          <w:shd w:val="clear" w:color="auto" w:fill="FFFFFF"/>
        </w:rPr>
        <w:t>.</w:t>
      </w:r>
      <w:r w:rsidRPr="00BF6F45">
        <w:rPr>
          <w:b/>
          <w:sz w:val="28"/>
          <w:szCs w:val="28"/>
        </w:rPr>
        <w:t xml:space="preserve"> Предлагаемые мотивационные меры поощрения обучающихся и студентов.</w:t>
      </w:r>
      <w:proofErr w:type="gramEnd"/>
    </w:p>
    <w:p w:rsidR="00BF6F45" w:rsidRPr="00BF6F45" w:rsidRDefault="00BF6F45" w:rsidP="00BF6F45">
      <w:pPr>
        <w:overflowPunct/>
        <w:autoSpaceDE/>
        <w:autoSpaceDN/>
        <w:adjustRightInd/>
        <w:ind w:right="140" w:firstLine="709"/>
        <w:jc w:val="both"/>
        <w:textAlignment w:val="auto"/>
        <w:rPr>
          <w:sz w:val="28"/>
          <w:szCs w:val="28"/>
        </w:rPr>
      </w:pPr>
      <w:proofErr w:type="gramStart"/>
      <w:r w:rsidRPr="00BF6F45">
        <w:rPr>
          <w:sz w:val="28"/>
          <w:szCs w:val="28"/>
        </w:rPr>
        <w:t>Руководителям органов управления в сфере образования, образовательных организаций, предусмотреть меры поощрения обучающихся, активно участвующих в реализации мероприятий по продвижению Всероссийского физкультурно-спортивного комплекса «Готов к труду и обороне» (ГТО), на основании приказа Министерства образования и науки Республики Татарстан от 17.11.2014 года №6564/14  «О поощрении обучающихся общеобразовательных организаций и профессиональны</w:t>
      </w:r>
      <w:r w:rsidR="000530E4">
        <w:rPr>
          <w:sz w:val="28"/>
          <w:szCs w:val="28"/>
        </w:rPr>
        <w:t xml:space="preserve">х образовательных организаций </w:t>
      </w:r>
      <w:r w:rsidRPr="00BF6F45">
        <w:rPr>
          <w:sz w:val="28"/>
          <w:szCs w:val="28"/>
        </w:rPr>
        <w:t>Республики Татарстан, активно внедряющих «Всероссийский физкультурно-спортивный комплекс «Готов к</w:t>
      </w:r>
      <w:proofErr w:type="gramEnd"/>
      <w:r w:rsidRPr="00BF6F45">
        <w:rPr>
          <w:sz w:val="28"/>
          <w:szCs w:val="28"/>
        </w:rPr>
        <w:t xml:space="preserve"> труду и обороне» (ГТО):  </w:t>
      </w:r>
    </w:p>
    <w:p w:rsidR="00BF6F45" w:rsidRPr="00BF6F45" w:rsidRDefault="00BF6F45" w:rsidP="00BF6F45">
      <w:pPr>
        <w:overflowPunct/>
        <w:autoSpaceDE/>
        <w:autoSpaceDN/>
        <w:adjustRightInd/>
        <w:ind w:right="140" w:firstLine="709"/>
        <w:jc w:val="both"/>
        <w:textAlignment w:val="auto"/>
        <w:rPr>
          <w:color w:val="000000"/>
          <w:sz w:val="28"/>
          <w:szCs w:val="28"/>
          <w:shd w:val="clear" w:color="auto" w:fill="FFFFFF"/>
        </w:rPr>
      </w:pPr>
      <w:r w:rsidRPr="00BF6F45">
        <w:rPr>
          <w:color w:val="000000"/>
          <w:sz w:val="28"/>
          <w:szCs w:val="28"/>
          <w:shd w:val="clear" w:color="auto" w:fill="FFFFFF"/>
        </w:rPr>
        <w:t>благодарственное письмо руководителя образовательной организации «За успехи в выполнении нормативов Всероссийского физкультурно-спортивного комплекса «Готов к труду и обороне» (ГТО)»;</w:t>
      </w:r>
    </w:p>
    <w:p w:rsidR="00BF6F45" w:rsidRPr="00BF6F45" w:rsidRDefault="00BF6F45" w:rsidP="00BF6F45">
      <w:pPr>
        <w:overflowPunct/>
        <w:autoSpaceDE/>
        <w:autoSpaceDN/>
        <w:adjustRightInd/>
        <w:ind w:right="140" w:firstLine="709"/>
        <w:jc w:val="both"/>
        <w:textAlignment w:val="auto"/>
        <w:rPr>
          <w:bCs/>
          <w:sz w:val="28"/>
          <w:szCs w:val="28"/>
        </w:rPr>
      </w:pPr>
      <w:r w:rsidRPr="00BF6F45">
        <w:rPr>
          <w:bCs/>
          <w:sz w:val="28"/>
          <w:szCs w:val="28"/>
        </w:rPr>
        <w:t>благодарственное письмо руководителя образовательной организации в адрес родителей «За успехи в выполнении нормативов Всероссийского физкультурно-спортивного комплекса «Готов к труду и обороне» (ГТО)»;</w:t>
      </w:r>
    </w:p>
    <w:p w:rsidR="00BF6F45" w:rsidRPr="00BF6F45" w:rsidRDefault="00BF6F45" w:rsidP="00BF6F45">
      <w:pPr>
        <w:overflowPunct/>
        <w:autoSpaceDE/>
        <w:autoSpaceDN/>
        <w:adjustRightInd/>
        <w:ind w:right="140" w:firstLine="709"/>
        <w:jc w:val="both"/>
        <w:textAlignment w:val="auto"/>
        <w:rPr>
          <w:bCs/>
          <w:sz w:val="28"/>
          <w:szCs w:val="28"/>
        </w:rPr>
      </w:pPr>
      <w:r w:rsidRPr="00BF6F45">
        <w:rPr>
          <w:bCs/>
          <w:sz w:val="28"/>
          <w:szCs w:val="28"/>
        </w:rPr>
        <w:t>награждение ценным подарком;</w:t>
      </w:r>
    </w:p>
    <w:p w:rsidR="00BF6F45" w:rsidRPr="00BF6F45" w:rsidRDefault="00BF6F45" w:rsidP="00BF6F45">
      <w:pPr>
        <w:overflowPunct/>
        <w:autoSpaceDE/>
        <w:autoSpaceDN/>
        <w:adjustRightInd/>
        <w:ind w:right="140" w:firstLine="709"/>
        <w:jc w:val="both"/>
        <w:textAlignment w:val="auto"/>
        <w:rPr>
          <w:bCs/>
          <w:sz w:val="28"/>
          <w:szCs w:val="28"/>
        </w:rPr>
      </w:pPr>
      <w:r w:rsidRPr="00BF6F45">
        <w:rPr>
          <w:bCs/>
          <w:sz w:val="28"/>
          <w:szCs w:val="28"/>
        </w:rPr>
        <w:t>единовременная денежная премия;</w:t>
      </w:r>
    </w:p>
    <w:p w:rsidR="00BF6F45" w:rsidRPr="00BF6F45" w:rsidRDefault="00BF6F45" w:rsidP="00BF6F45">
      <w:pPr>
        <w:overflowPunct/>
        <w:autoSpaceDE/>
        <w:autoSpaceDN/>
        <w:adjustRightInd/>
        <w:ind w:right="140" w:firstLine="709"/>
        <w:jc w:val="both"/>
        <w:textAlignment w:val="auto"/>
        <w:rPr>
          <w:sz w:val="28"/>
          <w:szCs w:val="28"/>
        </w:rPr>
      </w:pPr>
      <w:r w:rsidRPr="00BF6F45">
        <w:rPr>
          <w:bCs/>
          <w:sz w:val="28"/>
          <w:szCs w:val="28"/>
        </w:rPr>
        <w:t>занесение фамилий обучающихся на Доску Почета, в Книгу Почета образовательной организации, муниципального района</w:t>
      </w:r>
      <w:r w:rsidR="009E15E3">
        <w:rPr>
          <w:bCs/>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bCs/>
          <w:sz w:val="28"/>
          <w:szCs w:val="28"/>
        </w:rPr>
        <w:lastRenderedPageBreak/>
        <w:t xml:space="preserve">создание Аллеи Спортивных достижений образовательной организации, </w:t>
      </w:r>
      <w:proofErr w:type="gramStart"/>
      <w:r w:rsidRPr="00BF6F45">
        <w:rPr>
          <w:bCs/>
          <w:sz w:val="28"/>
          <w:szCs w:val="28"/>
        </w:rPr>
        <w:t>муниципального</w:t>
      </w:r>
      <w:proofErr w:type="gramEnd"/>
      <w:r w:rsidRPr="00BF6F45">
        <w:rPr>
          <w:bCs/>
          <w:sz w:val="28"/>
          <w:szCs w:val="28"/>
        </w:rPr>
        <w:t xml:space="preserve"> района с занесением фамилий обучающихся</w:t>
      </w:r>
      <w:r w:rsidR="009E15E3">
        <w:rPr>
          <w:bCs/>
          <w:sz w:val="28"/>
          <w:szCs w:val="28"/>
        </w:rPr>
        <w:t>;</w:t>
      </w:r>
    </w:p>
    <w:p w:rsidR="00BF6F45" w:rsidRPr="00BF6F45" w:rsidRDefault="00BF6F45" w:rsidP="00BF6F45">
      <w:pPr>
        <w:overflowPunct/>
        <w:autoSpaceDE/>
        <w:autoSpaceDN/>
        <w:adjustRightInd/>
        <w:ind w:right="140" w:firstLine="709"/>
        <w:jc w:val="both"/>
        <w:textAlignment w:val="auto"/>
        <w:rPr>
          <w:sz w:val="28"/>
          <w:szCs w:val="28"/>
        </w:rPr>
      </w:pPr>
      <w:r w:rsidRPr="00BF6F45">
        <w:rPr>
          <w:bCs/>
          <w:sz w:val="28"/>
          <w:szCs w:val="28"/>
        </w:rPr>
        <w:t xml:space="preserve">посещение на бесплатной основе </w:t>
      </w:r>
      <w:r w:rsidR="00041714">
        <w:rPr>
          <w:bCs/>
          <w:sz w:val="28"/>
          <w:szCs w:val="28"/>
        </w:rPr>
        <w:t xml:space="preserve">республиканских, всероссийских </w:t>
      </w:r>
      <w:r w:rsidRPr="00BF6F45">
        <w:rPr>
          <w:bCs/>
          <w:sz w:val="28"/>
          <w:szCs w:val="28"/>
        </w:rPr>
        <w:t>спортивных соревнований;</w:t>
      </w:r>
    </w:p>
    <w:p w:rsidR="00BF6F45" w:rsidRPr="00BF6F45" w:rsidRDefault="00BF6F45" w:rsidP="00BF6F45">
      <w:pPr>
        <w:overflowPunct/>
        <w:autoSpaceDE/>
        <w:autoSpaceDN/>
        <w:adjustRightInd/>
        <w:ind w:right="140" w:firstLine="709"/>
        <w:jc w:val="both"/>
        <w:textAlignment w:val="auto"/>
        <w:rPr>
          <w:sz w:val="28"/>
          <w:szCs w:val="28"/>
        </w:rPr>
      </w:pPr>
      <w:r w:rsidRPr="00BF6F45">
        <w:rPr>
          <w:bCs/>
          <w:sz w:val="28"/>
          <w:szCs w:val="28"/>
        </w:rPr>
        <w:t xml:space="preserve">предоставление абонементов на бесплатные занятия в спортивно-оздоровительных </w:t>
      </w:r>
      <w:proofErr w:type="gramStart"/>
      <w:r w:rsidRPr="00BF6F45">
        <w:rPr>
          <w:bCs/>
          <w:sz w:val="28"/>
          <w:szCs w:val="28"/>
        </w:rPr>
        <w:t>комплексах</w:t>
      </w:r>
      <w:proofErr w:type="gramEnd"/>
      <w:r w:rsidRPr="00BF6F45">
        <w:rPr>
          <w:bCs/>
          <w:sz w:val="28"/>
          <w:szCs w:val="28"/>
        </w:rPr>
        <w:t>;</w:t>
      </w:r>
    </w:p>
    <w:p w:rsidR="00BF6F45" w:rsidRDefault="00BF6F45" w:rsidP="002E2202">
      <w:pPr>
        <w:overflowPunct/>
        <w:autoSpaceDE/>
        <w:autoSpaceDN/>
        <w:adjustRightInd/>
        <w:ind w:right="140" w:firstLine="709"/>
        <w:jc w:val="both"/>
        <w:textAlignment w:val="auto"/>
        <w:rPr>
          <w:bCs/>
          <w:sz w:val="28"/>
          <w:szCs w:val="28"/>
        </w:rPr>
      </w:pPr>
      <w:r w:rsidRPr="00BF6F45">
        <w:rPr>
          <w:bCs/>
          <w:sz w:val="28"/>
          <w:szCs w:val="28"/>
        </w:rPr>
        <w:t>предоставление бюджетных путевок в загородные оздоровительные лагеря.</w:t>
      </w:r>
    </w:p>
    <w:p w:rsidR="00CB230D" w:rsidRDefault="00CB230D" w:rsidP="002E2202">
      <w:pPr>
        <w:overflowPunct/>
        <w:autoSpaceDE/>
        <w:autoSpaceDN/>
        <w:adjustRightInd/>
        <w:ind w:right="140" w:firstLine="709"/>
        <w:jc w:val="both"/>
        <w:textAlignment w:val="auto"/>
        <w:rPr>
          <w:bCs/>
          <w:sz w:val="28"/>
          <w:szCs w:val="28"/>
        </w:rPr>
      </w:pPr>
    </w:p>
    <w:p w:rsidR="00CB230D" w:rsidRDefault="00CB230D" w:rsidP="002E2202">
      <w:pPr>
        <w:overflowPunct/>
        <w:autoSpaceDE/>
        <w:autoSpaceDN/>
        <w:adjustRightInd/>
        <w:ind w:right="140" w:firstLine="709"/>
        <w:jc w:val="both"/>
        <w:textAlignment w:val="auto"/>
        <w:rPr>
          <w:bCs/>
          <w:sz w:val="28"/>
          <w:szCs w:val="28"/>
        </w:rPr>
      </w:pPr>
    </w:p>
    <w:p w:rsidR="00CB230D" w:rsidRDefault="00CB230D" w:rsidP="002E2202">
      <w:pPr>
        <w:overflowPunct/>
        <w:autoSpaceDE/>
        <w:autoSpaceDN/>
        <w:adjustRightInd/>
        <w:ind w:right="140" w:firstLine="709"/>
        <w:jc w:val="both"/>
        <w:textAlignment w:val="auto"/>
        <w:rPr>
          <w:bCs/>
          <w:sz w:val="28"/>
          <w:szCs w:val="28"/>
        </w:rPr>
      </w:pPr>
    </w:p>
    <w:p w:rsidR="00CB230D" w:rsidRDefault="00CB230D" w:rsidP="002E2202">
      <w:pPr>
        <w:overflowPunct/>
        <w:autoSpaceDE/>
        <w:autoSpaceDN/>
        <w:adjustRightInd/>
        <w:ind w:right="140" w:firstLine="709"/>
        <w:jc w:val="both"/>
        <w:textAlignment w:val="auto"/>
        <w:rPr>
          <w:bCs/>
          <w:sz w:val="28"/>
          <w:szCs w:val="28"/>
        </w:rPr>
      </w:pPr>
    </w:p>
    <w:sectPr w:rsidR="00CB230D" w:rsidSect="009672C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1A03F0"/>
    <w:multiLevelType w:val="hybridMultilevel"/>
    <w:tmpl w:val="EF2E6ACE"/>
    <w:lvl w:ilvl="0" w:tplc="89E0EDF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714"/>
    <w:rsid w:val="000530E4"/>
    <w:rsid w:val="00071D06"/>
    <w:rsid w:val="000839E2"/>
    <w:rsid w:val="000B7D77"/>
    <w:rsid w:val="00106555"/>
    <w:rsid w:val="001412F1"/>
    <w:rsid w:val="00176C9E"/>
    <w:rsid w:val="001B3D84"/>
    <w:rsid w:val="001E0788"/>
    <w:rsid w:val="001F04E0"/>
    <w:rsid w:val="002253DD"/>
    <w:rsid w:val="0029055A"/>
    <w:rsid w:val="002B5AAA"/>
    <w:rsid w:val="002E2202"/>
    <w:rsid w:val="00340A42"/>
    <w:rsid w:val="003427F8"/>
    <w:rsid w:val="00353B60"/>
    <w:rsid w:val="003625B0"/>
    <w:rsid w:val="003A1DEE"/>
    <w:rsid w:val="003B4EC4"/>
    <w:rsid w:val="003B5967"/>
    <w:rsid w:val="003C4148"/>
    <w:rsid w:val="00424CC3"/>
    <w:rsid w:val="00484D09"/>
    <w:rsid w:val="004A5A8B"/>
    <w:rsid w:val="004B4446"/>
    <w:rsid w:val="004C43AD"/>
    <w:rsid w:val="004C48F8"/>
    <w:rsid w:val="004E2BF3"/>
    <w:rsid w:val="00537993"/>
    <w:rsid w:val="005769B1"/>
    <w:rsid w:val="00581D66"/>
    <w:rsid w:val="005B2E47"/>
    <w:rsid w:val="005B4673"/>
    <w:rsid w:val="005C3848"/>
    <w:rsid w:val="005C540C"/>
    <w:rsid w:val="005C7299"/>
    <w:rsid w:val="005D6411"/>
    <w:rsid w:val="005E29B7"/>
    <w:rsid w:val="005F39C3"/>
    <w:rsid w:val="005F5ACE"/>
    <w:rsid w:val="006006FF"/>
    <w:rsid w:val="00610D01"/>
    <w:rsid w:val="0061576A"/>
    <w:rsid w:val="006206C9"/>
    <w:rsid w:val="00641530"/>
    <w:rsid w:val="006962D6"/>
    <w:rsid w:val="006B4531"/>
    <w:rsid w:val="006C2E1C"/>
    <w:rsid w:val="007053FC"/>
    <w:rsid w:val="00707D54"/>
    <w:rsid w:val="00711BD3"/>
    <w:rsid w:val="00713E43"/>
    <w:rsid w:val="0073010E"/>
    <w:rsid w:val="007359A0"/>
    <w:rsid w:val="007604F3"/>
    <w:rsid w:val="0077232B"/>
    <w:rsid w:val="00776E9B"/>
    <w:rsid w:val="00786A8F"/>
    <w:rsid w:val="007A2D05"/>
    <w:rsid w:val="007C797E"/>
    <w:rsid w:val="007E48C6"/>
    <w:rsid w:val="00813B63"/>
    <w:rsid w:val="00824610"/>
    <w:rsid w:val="00834DF7"/>
    <w:rsid w:val="00843B76"/>
    <w:rsid w:val="00854347"/>
    <w:rsid w:val="008579A3"/>
    <w:rsid w:val="008838A6"/>
    <w:rsid w:val="008A6057"/>
    <w:rsid w:val="008C4862"/>
    <w:rsid w:val="00903C88"/>
    <w:rsid w:val="009672C6"/>
    <w:rsid w:val="00976496"/>
    <w:rsid w:val="00995339"/>
    <w:rsid w:val="009A2683"/>
    <w:rsid w:val="009E15E3"/>
    <w:rsid w:val="00A41789"/>
    <w:rsid w:val="00A84E6C"/>
    <w:rsid w:val="00AB3597"/>
    <w:rsid w:val="00AC7437"/>
    <w:rsid w:val="00B02FBE"/>
    <w:rsid w:val="00B1255A"/>
    <w:rsid w:val="00B12E5A"/>
    <w:rsid w:val="00B27A5E"/>
    <w:rsid w:val="00B34F2A"/>
    <w:rsid w:val="00B64381"/>
    <w:rsid w:val="00B718BE"/>
    <w:rsid w:val="00BF6F45"/>
    <w:rsid w:val="00C45FB6"/>
    <w:rsid w:val="00C5046E"/>
    <w:rsid w:val="00C77648"/>
    <w:rsid w:val="00C8584A"/>
    <w:rsid w:val="00C867AB"/>
    <w:rsid w:val="00CA7DB7"/>
    <w:rsid w:val="00CB230D"/>
    <w:rsid w:val="00D05F64"/>
    <w:rsid w:val="00D1111E"/>
    <w:rsid w:val="00D66124"/>
    <w:rsid w:val="00DD4C60"/>
    <w:rsid w:val="00E3013A"/>
    <w:rsid w:val="00E61B4A"/>
    <w:rsid w:val="00E748F5"/>
    <w:rsid w:val="00EA404D"/>
    <w:rsid w:val="00EC1426"/>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8579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8579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C1C35-5B47-47DF-BDA5-E5DCC8B5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Pages>
  <Words>1339</Words>
  <Characters>7635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20</cp:revision>
  <cp:lastPrinted>2020-09-25T12:40:00Z</cp:lastPrinted>
  <dcterms:created xsi:type="dcterms:W3CDTF">2019-08-27T11:14:00Z</dcterms:created>
  <dcterms:modified xsi:type="dcterms:W3CDTF">2023-08-25T13:32:00Z</dcterms:modified>
</cp:coreProperties>
</file>